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仿宋" w:eastAsia="创艺简标宋"/>
          <w:sz w:val="36"/>
          <w:szCs w:val="36"/>
          <w:lang w:val="en-US" w:eastAsia="zh-CN"/>
        </w:rPr>
      </w:pP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兖矿能源（无锡）有限公司</w:t>
      </w:r>
    </w:p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</w:rPr>
        <w:t>202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2</w:t>
      </w:r>
      <w:r>
        <w:rPr>
          <w:rFonts w:hint="eastAsia" w:ascii="创艺简标宋" w:hAnsi="仿宋" w:eastAsia="创艺简标宋"/>
          <w:sz w:val="36"/>
          <w:szCs w:val="36"/>
        </w:rPr>
        <w:t>年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度中期（三季度）</w:t>
      </w:r>
      <w:r>
        <w:rPr>
          <w:rFonts w:hint="eastAsia" w:ascii="创艺简标宋" w:hAnsi="仿宋" w:eastAsia="创艺简标宋"/>
          <w:sz w:val="36"/>
          <w:szCs w:val="36"/>
        </w:rPr>
        <w:t>信息公开情况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一、公司基本情况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兖矿能源（无锡）有限公司（曾用名：无锡鼎业能源有限公司），成立于2012年5月14日，注册资本5800万元，实缴资本5800万元，主要从事于煤炭的批发、自有房屋租赁等业务。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2.统一社会信用代码：91320205595619530L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郭培全</w:t>
      </w:r>
    </w:p>
    <w:p>
      <w:pPr>
        <w:spacing w:line="540" w:lineRule="exact"/>
        <w:ind w:firstLine="596" w:firstLineChars="200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5.类型：</w:t>
      </w:r>
      <w:r>
        <w:rPr>
          <w:rFonts w:hint="eastAsia" w:ascii="仿宋_GB2312" w:eastAsia="仿宋_GB2312"/>
          <w:spacing w:val="-11"/>
          <w:sz w:val="32"/>
          <w:szCs w:val="32"/>
        </w:rPr>
        <w:t>有限责任公司（非自然人投资或控股的法人独资）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6.成立日期：2012年5月14日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5800万元人民币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2022年8月10日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9.营业期限自：自2012年5月14日至无固定期限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无锡市锡山区行政审批局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12.住所：江苏省无锡市锡山区安镇街道无锡高铁商务区丹山路东、延庆街南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214101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煤炭的批发；外购蒸汽的供应、销售；通用机械、金属材料、家用电器、五金交电、木材、机电产品、化工产品及原料（不含危险品）、针纺织品、家具、建材的销售；自有房屋的租赁。（依法须经批准的项目，经相关部门批准后方可开展经营活动）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兖矿能源（无锡）有限公司现有董事会3名，设置董事会，严格按照《公司法》《公司章程》及《董事会议事规则》等开展业务活动。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兖矿能源（无锡）有限公司现有监事2名，设置监事会，严格按照《公司法》《公司章程》及《监事会议事规则》等规开展业务活动。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兖矿能源（无锡）有限公司总经理1名，具体负责公司治理及业务开展。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596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兖矿能源（无锡）有限公司为法人独资企业，无股东大会。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兖矿能源（无锡）有限公司基于公司发展需要，于2022年8月10日完成公司名称变更，公司曾用名为无锡鼎业能源有限公司。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五、其他需要公开的信息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ODlkOGQ2N2E3ZDIzNGI0M2I1NDM2NTFhOWNlMTEifQ=="/>
  </w:docVars>
  <w:rsids>
    <w:rsidRoot w:val="001632A1"/>
    <w:rsid w:val="000846F5"/>
    <w:rsid w:val="001632A1"/>
    <w:rsid w:val="0028419F"/>
    <w:rsid w:val="002D765A"/>
    <w:rsid w:val="002E0DF9"/>
    <w:rsid w:val="003C635B"/>
    <w:rsid w:val="003F12DB"/>
    <w:rsid w:val="004607D3"/>
    <w:rsid w:val="004E65BA"/>
    <w:rsid w:val="00502465"/>
    <w:rsid w:val="00744BCA"/>
    <w:rsid w:val="00781146"/>
    <w:rsid w:val="008B3607"/>
    <w:rsid w:val="008B4C53"/>
    <w:rsid w:val="00926031"/>
    <w:rsid w:val="009960DF"/>
    <w:rsid w:val="00BA153A"/>
    <w:rsid w:val="00BB15C1"/>
    <w:rsid w:val="00BD25C9"/>
    <w:rsid w:val="00DE3131"/>
    <w:rsid w:val="00E02F9C"/>
    <w:rsid w:val="00FE4B71"/>
    <w:rsid w:val="1B4548E5"/>
    <w:rsid w:val="1C136BED"/>
    <w:rsid w:val="1FDF698A"/>
    <w:rsid w:val="2AA64C74"/>
    <w:rsid w:val="2E291E44"/>
    <w:rsid w:val="38D62BC9"/>
    <w:rsid w:val="408D6263"/>
    <w:rsid w:val="47EB288C"/>
    <w:rsid w:val="4E0833CC"/>
    <w:rsid w:val="4F9C3697"/>
    <w:rsid w:val="52302EF2"/>
    <w:rsid w:val="5A1530F9"/>
    <w:rsid w:val="61A11716"/>
    <w:rsid w:val="635D341B"/>
    <w:rsid w:val="66F145A6"/>
    <w:rsid w:val="683871D4"/>
    <w:rsid w:val="6E313E22"/>
    <w:rsid w:val="7CF4697E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795</Characters>
  <Lines>2</Lines>
  <Paragraphs>1</Paragraphs>
  <TotalTime>0</TotalTime>
  <ScaleCrop>false</ScaleCrop>
  <LinksUpToDate>false</LinksUpToDate>
  <CharactersWithSpaces>799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2021-12-30T02:34:00Z</dcterms:created>
  <dc:creator>董事会秘书处</dc:creator>
  <cp:lastModifiedBy>罗会乾</cp:lastModifiedBy>
  <dcterms:modified xsi:type="dcterms:W3CDTF">2022-11-16T06:24:45Z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3D3684D23A354C178F1A4E185B7AA31E</vt:lpwstr>
  </property>
</Properties>
</file>