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AEF7" w14:textId="77777777" w:rsidR="0087170B" w:rsidRDefault="00000000">
      <w:pPr>
        <w:jc w:val="center"/>
        <w:rPr>
          <w:rFonts w:ascii="创艺简标宋" w:eastAsia="创艺简标宋" w:hAnsi="仿宋"/>
          <w:sz w:val="36"/>
          <w:szCs w:val="36"/>
        </w:rPr>
      </w:pPr>
      <w:r>
        <w:rPr>
          <w:rFonts w:ascii="创艺简标宋" w:eastAsia="创艺简标宋" w:hAnsi="仿宋" w:hint="eastAsia"/>
          <w:sz w:val="36"/>
          <w:szCs w:val="36"/>
        </w:rPr>
        <w:t>内蒙古伊泰嘎鲁图矿业有限公司</w:t>
      </w:r>
    </w:p>
    <w:p w14:paraId="1BAD6111" w14:textId="57D73DF4" w:rsidR="003B5C76" w:rsidRDefault="00000000">
      <w:pPr>
        <w:jc w:val="center"/>
        <w:rPr>
          <w:rFonts w:ascii="创艺简标宋" w:eastAsia="创艺简标宋" w:hAnsi="仿宋"/>
          <w:sz w:val="36"/>
          <w:szCs w:val="36"/>
        </w:rPr>
      </w:pPr>
      <w:r>
        <w:rPr>
          <w:rFonts w:ascii="创艺简标宋" w:eastAsia="创艺简标宋" w:hAnsi="仿宋" w:hint="eastAsia"/>
          <w:sz w:val="36"/>
          <w:szCs w:val="36"/>
        </w:rPr>
        <w:t>202</w:t>
      </w:r>
      <w:r w:rsidR="0087170B">
        <w:rPr>
          <w:rFonts w:ascii="创艺简标宋" w:eastAsia="创艺简标宋" w:hAnsi="仿宋"/>
          <w:sz w:val="36"/>
          <w:szCs w:val="36"/>
        </w:rPr>
        <w:t>2</w:t>
      </w:r>
      <w:r>
        <w:rPr>
          <w:rFonts w:ascii="创艺简标宋" w:eastAsia="创艺简标宋" w:hAnsi="仿宋" w:hint="eastAsia"/>
          <w:sz w:val="36"/>
          <w:szCs w:val="36"/>
        </w:rPr>
        <w:t>年度</w:t>
      </w:r>
      <w:r w:rsidR="0087170B">
        <w:rPr>
          <w:rFonts w:ascii="创艺简标宋" w:eastAsia="创艺简标宋" w:hAnsi="仿宋" w:hint="eastAsia"/>
          <w:sz w:val="36"/>
          <w:szCs w:val="36"/>
        </w:rPr>
        <w:t>上半年</w:t>
      </w:r>
      <w:r>
        <w:rPr>
          <w:rFonts w:ascii="创艺简标宋" w:eastAsia="创艺简标宋" w:hAnsi="仿宋" w:hint="eastAsia"/>
          <w:sz w:val="36"/>
          <w:szCs w:val="36"/>
        </w:rPr>
        <w:t>信息公开情况</w:t>
      </w:r>
    </w:p>
    <w:p w14:paraId="657176E1" w14:textId="77777777" w:rsidR="003B5C76" w:rsidRDefault="003B5C76">
      <w:pPr>
        <w:spacing w:line="560" w:lineRule="exact"/>
        <w:ind w:firstLineChars="200" w:firstLine="640"/>
        <w:rPr>
          <w:rFonts w:ascii="仿宋_GB2312" w:eastAsia="仿宋_GB2312" w:hAnsi="仿宋_GB2312" w:cs="仿宋_GB2312"/>
          <w:sz w:val="32"/>
          <w:szCs w:val="32"/>
        </w:rPr>
      </w:pPr>
    </w:p>
    <w:p w14:paraId="4CEA8E4C" w14:textId="77777777" w:rsidR="003B5C76" w:rsidRDefault="00000000">
      <w:pPr>
        <w:spacing w:line="540" w:lineRule="exact"/>
        <w:ind w:firstLineChars="200" w:firstLine="640"/>
        <w:rPr>
          <w:rFonts w:ascii="仿宋_GB2312" w:eastAsia="仿宋_GB2312" w:hAnsi="黑体" w:cs="仿宋_GB2312"/>
          <w:sz w:val="28"/>
          <w:szCs w:val="28"/>
        </w:rPr>
      </w:pPr>
      <w:r>
        <w:rPr>
          <w:rFonts w:ascii="黑体" w:eastAsia="黑体" w:hAnsi="黑体" w:cs="仿宋_GB2312" w:hint="eastAsia"/>
          <w:sz w:val="32"/>
          <w:szCs w:val="32"/>
        </w:rPr>
        <w:t>一、公司基本情况</w:t>
      </w:r>
      <w:r>
        <w:rPr>
          <w:rFonts w:ascii="仿宋_GB2312" w:eastAsia="仿宋_GB2312" w:hAnsi="黑体" w:cs="仿宋_GB2312" w:hint="eastAsia"/>
          <w:sz w:val="28"/>
          <w:szCs w:val="28"/>
        </w:rPr>
        <w:t>（可参照企业信用公示系统公示报告填写）</w:t>
      </w:r>
    </w:p>
    <w:p w14:paraId="5D61DD6A"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公司简介：内蒙古伊泰嘎鲁图矿业有限公司成立于2018-11-22，法定代表人为田玉川，注册资本为100000万元人民币，统一社会信用代码为91150626MA0Q34K647，企业地址位于内蒙古自治区鄂尔多斯市乌审旗嘎鲁图镇五区十三街坊十栋民中西侧，所属行业为煤炭开采和洗选业，经营范围包含：原煤生产、运输、洗选、焦化、销售；矿山物资、煤矿设备进口；承装（修、试）电力设施；机电设备安装工程、地质灾害治理工程施工；搬运、装卸；设备租赁；矿山工程施工；煤炭勘探服务、开采、加工。内蒙古伊泰嘎鲁图矿业有限公司目前的经营状态为存续（在营、开业、在册）。</w:t>
      </w:r>
    </w:p>
    <w:p w14:paraId="0E780341"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2.统一社会信用代码：91150626MA0Q34K647</w:t>
      </w:r>
    </w:p>
    <w:p w14:paraId="2D217CA0" w14:textId="77777777" w:rsidR="003B5C76" w:rsidRDefault="00000000">
      <w:pPr>
        <w:spacing w:line="540" w:lineRule="exact"/>
        <w:ind w:firstLineChars="200" w:firstLine="640"/>
        <w:rPr>
          <w:rFonts w:ascii="创艺简标宋" w:eastAsia="创艺简标宋" w:hAnsi="仿宋"/>
          <w:sz w:val="36"/>
          <w:szCs w:val="36"/>
        </w:rPr>
      </w:pPr>
      <w:r>
        <w:rPr>
          <w:rFonts w:ascii="仿宋_GB2312" w:eastAsia="仿宋_GB2312" w:hAnsi="仿宋_GB2312" w:cs="仿宋_GB2312" w:hint="eastAsia"/>
          <w:sz w:val="32"/>
          <w:szCs w:val="32"/>
        </w:rPr>
        <w:t>3.企业名称：内蒙古伊泰嘎鲁图矿业有限公司</w:t>
      </w:r>
    </w:p>
    <w:p w14:paraId="78B6DFD0"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4.法定代表人：田玉川</w:t>
      </w:r>
    </w:p>
    <w:p w14:paraId="1AB518AA"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5.类型：（企业类型，合资、独资、国有控股等)有限责任公司（自然人投资或控股的法人独资）</w:t>
      </w:r>
    </w:p>
    <w:p w14:paraId="307FED07"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6.成立日期：</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2018-11-22</w:t>
      </w:r>
    </w:p>
    <w:p w14:paraId="36B4F305"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7.注册资本：100000万元人民币</w:t>
      </w:r>
    </w:p>
    <w:p w14:paraId="56DBD99C" w14:textId="77777777" w:rsidR="003B5C76" w:rsidRDefault="00000000">
      <w:pPr>
        <w:spacing w:line="540" w:lineRule="exact"/>
        <w:ind w:firstLineChars="200" w:firstLine="640"/>
        <w:rPr>
          <w:rFonts w:ascii="微软雅黑" w:eastAsia="微软雅黑" w:hAnsi="微软雅黑" w:cs="微软雅黑"/>
          <w:color w:val="333333"/>
          <w:szCs w:val="21"/>
          <w:shd w:val="clear" w:color="auto" w:fill="FFFFFF"/>
        </w:rPr>
      </w:pPr>
      <w:r>
        <w:rPr>
          <w:rFonts w:ascii="仿宋_GB2312" w:eastAsia="仿宋_GB2312" w:hAnsi="仿宋_GB2312" w:cs="仿宋_GB2312" w:hint="eastAsia"/>
          <w:sz w:val="32"/>
          <w:szCs w:val="32"/>
        </w:rPr>
        <w:t>8.核准日期：2020-07-31</w:t>
      </w:r>
    </w:p>
    <w:p w14:paraId="4B382ADC"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 2018-11-22 至 无固定期限</w:t>
      </w:r>
    </w:p>
    <w:p w14:paraId="44D1170F"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10.登记机关：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乌审旗市场监督管理局</w:t>
      </w:r>
    </w:p>
    <w:p w14:paraId="246E6BD3"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11.登记状态：</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存续（在营、开业、在册）</w:t>
      </w:r>
    </w:p>
    <w:p w14:paraId="3B2B3B2B"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12.住所：内蒙古自治区鄂尔多斯市乌审旗嘎鲁图镇五区十三街坊十栋民中西侧</w:t>
      </w:r>
    </w:p>
    <w:p w14:paraId="0489BF56"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13.邮政编码：017300</w:t>
      </w:r>
    </w:p>
    <w:p w14:paraId="337DEA22"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经营范围：原煤生产、运输、洗选、焦化、销售；矿山物资、煤矿设备进口；承装（修、试）电力设施；机电设备安装工程、地质灾害治理工程施工；搬运、装卸；设备租赁；矿山工程施工；煤炭勘探服务、开采、加工。</w:t>
      </w:r>
    </w:p>
    <w:p w14:paraId="008BF46B" w14:textId="77777777" w:rsidR="003B5C76" w:rsidRDefault="00000000">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二、公司治理及管理架构</w:t>
      </w:r>
    </w:p>
    <w:p w14:paraId="142C6D16"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执行董事,经理,法定代表人田玉川，监事余前波</w:t>
      </w:r>
    </w:p>
    <w:p w14:paraId="0761B206" w14:textId="77777777" w:rsidR="003B5C76" w:rsidRDefault="00000000">
      <w:pPr>
        <w:spacing w:line="54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三、通过产权市场转让企业产权和企业增资等信息</w:t>
      </w:r>
      <w:r>
        <w:rPr>
          <w:rFonts w:ascii="仿宋_GB2312" w:eastAsia="仿宋_GB2312" w:hAnsi="仿宋_GB2312" w:cs="仿宋_GB2312" w:hint="eastAsia"/>
          <w:sz w:val="32"/>
          <w:szCs w:val="32"/>
        </w:rPr>
        <w:t>（如有）无</w:t>
      </w:r>
    </w:p>
    <w:p w14:paraId="49F744AB" w14:textId="77777777" w:rsidR="003B5C76" w:rsidRDefault="00000000">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四、年度内发生的重大事项及对企业的影响</w:t>
      </w:r>
    </w:p>
    <w:p w14:paraId="2E1223F5" w14:textId="77777777" w:rsidR="003B5C76" w:rsidRDefault="00000000">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无</w:t>
      </w:r>
    </w:p>
    <w:p w14:paraId="08FA4945" w14:textId="77777777" w:rsidR="003B5C76" w:rsidRDefault="00000000">
      <w:pPr>
        <w:numPr>
          <w:ilvl w:val="0"/>
          <w:numId w:val="1"/>
        </w:num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其他需要公开的信息</w:t>
      </w:r>
    </w:p>
    <w:p w14:paraId="04D998B0" w14:textId="77777777" w:rsidR="003B5C76" w:rsidRDefault="00000000">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无</w:t>
      </w:r>
    </w:p>
    <w:sectPr w:rsidR="003B5C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16B5" w14:textId="77777777" w:rsidR="008E0F98" w:rsidRDefault="008E0F98" w:rsidP="0087170B">
      <w:r>
        <w:separator/>
      </w:r>
    </w:p>
  </w:endnote>
  <w:endnote w:type="continuationSeparator" w:id="0">
    <w:p w14:paraId="2F197617" w14:textId="77777777" w:rsidR="008E0F98" w:rsidRDefault="008E0F98" w:rsidP="0087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创艺简标宋">
    <w:panose1 w:val="00000000000000000000"/>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BF40" w14:textId="77777777" w:rsidR="008E0F98" w:rsidRDefault="008E0F98" w:rsidP="0087170B">
      <w:r>
        <w:separator/>
      </w:r>
    </w:p>
  </w:footnote>
  <w:footnote w:type="continuationSeparator" w:id="0">
    <w:p w14:paraId="6E38E18B" w14:textId="77777777" w:rsidR="008E0F98" w:rsidRDefault="008E0F98" w:rsidP="00871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AFF7"/>
    <w:multiLevelType w:val="singleLevel"/>
    <w:tmpl w:val="3270AFF7"/>
    <w:lvl w:ilvl="0">
      <w:start w:val="5"/>
      <w:numFmt w:val="chineseCounting"/>
      <w:suff w:val="nothing"/>
      <w:lvlText w:val="%1、"/>
      <w:lvlJc w:val="left"/>
      <w:rPr>
        <w:rFonts w:hint="eastAsia"/>
      </w:rPr>
    </w:lvl>
  </w:abstractNum>
  <w:num w:numId="1" w16cid:durableId="45325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QwY2Y3ZjdhNDRmY2U1NjY1Yzg0YjMwMzZiZjc5ZjUifQ=="/>
  </w:docVars>
  <w:rsids>
    <w:rsidRoot w:val="001632A1"/>
    <w:rsid w:val="000846F5"/>
    <w:rsid w:val="001632A1"/>
    <w:rsid w:val="0028419F"/>
    <w:rsid w:val="002D765A"/>
    <w:rsid w:val="002E0DF9"/>
    <w:rsid w:val="003B5C76"/>
    <w:rsid w:val="003C635B"/>
    <w:rsid w:val="003F12DB"/>
    <w:rsid w:val="004607D3"/>
    <w:rsid w:val="004E65BA"/>
    <w:rsid w:val="00502465"/>
    <w:rsid w:val="00744BCA"/>
    <w:rsid w:val="00781146"/>
    <w:rsid w:val="0087170B"/>
    <w:rsid w:val="008B3607"/>
    <w:rsid w:val="008B4C53"/>
    <w:rsid w:val="008E0F98"/>
    <w:rsid w:val="00926031"/>
    <w:rsid w:val="009960DF"/>
    <w:rsid w:val="00BA153A"/>
    <w:rsid w:val="00BB15C1"/>
    <w:rsid w:val="00BD25C9"/>
    <w:rsid w:val="00DE3131"/>
    <w:rsid w:val="00E02F9C"/>
    <w:rsid w:val="00FE4B71"/>
    <w:rsid w:val="0722751F"/>
    <w:rsid w:val="0BF73B5D"/>
    <w:rsid w:val="14011A1D"/>
    <w:rsid w:val="18707171"/>
    <w:rsid w:val="2D102879"/>
    <w:rsid w:val="40D519B8"/>
    <w:rsid w:val="43803E5D"/>
    <w:rsid w:val="566273F2"/>
    <w:rsid w:val="5D211DB5"/>
    <w:rsid w:val="61F72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94B84"/>
  <w15:docId w15:val="{3C121B92-6E1A-4A4B-B092-4AA31BE3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ordWrap w:val="0"/>
      <w:jc w:val="left"/>
    </w:pPr>
    <w:rPr>
      <w:rFonts w:cs="Times New Roman"/>
      <w:kern w:val="0"/>
      <w:sz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董事会秘书处</dc:creator>
  <cp:lastModifiedBy>辛 峰</cp:lastModifiedBy>
  <cp:revision>17</cp:revision>
  <dcterms:created xsi:type="dcterms:W3CDTF">2021-12-30T02:34:00Z</dcterms:created>
  <dcterms:modified xsi:type="dcterms:W3CDTF">2022-11-15T12:27:00Z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298D019BBDD4475E9287E98BC0D89894</vt:lpwstr>
  </property>
</Properties>
</file>