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93" w:rsidRDefault="00E00993">
      <w:pPr>
        <w:jc w:val="center"/>
        <w:rPr>
          <w:rFonts w:ascii="创艺简标宋" w:eastAsia="创艺简标宋" w:hAnsi="仿宋"/>
          <w:sz w:val="36"/>
          <w:szCs w:val="36"/>
        </w:rPr>
      </w:pPr>
    </w:p>
    <w:p w:rsidR="0095729F" w:rsidRDefault="0033214F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青岛中兖贸易有限</w:t>
      </w:r>
      <w:r w:rsidR="001B5E6A">
        <w:rPr>
          <w:rFonts w:ascii="创艺简标宋" w:eastAsia="创艺简标宋" w:hAnsi="仿宋" w:hint="eastAsia"/>
          <w:sz w:val="36"/>
          <w:szCs w:val="36"/>
        </w:rPr>
        <w:t>公司2021年度信息公开情况</w:t>
      </w:r>
    </w:p>
    <w:p w:rsidR="0095729F" w:rsidRDefault="009572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5729F" w:rsidRDefault="001B5E6A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公司基本情况</w:t>
      </w:r>
    </w:p>
    <w:p w:rsidR="006B0BD9" w:rsidRDefault="001B5E6A" w:rsidP="005B5892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5B5892" w:rsidRPr="005B5892">
        <w:rPr>
          <w:rFonts w:ascii="仿宋_GB2312" w:eastAsia="仿宋_GB2312" w:hAnsi="仿宋_GB2312" w:cs="仿宋_GB2312" w:hint="eastAsia"/>
          <w:sz w:val="32"/>
          <w:szCs w:val="32"/>
        </w:rPr>
        <w:t>青岛中兖贸易有限公司</w:t>
      </w:r>
      <w:r w:rsidR="005B5892" w:rsidRPr="005B5892">
        <w:rPr>
          <w:rFonts w:ascii="仿宋_GB2312" w:eastAsia="仿宋_GB2312" w:hAnsi="仿宋_GB2312" w:cs="仿宋_GB2312" w:hint="eastAsia"/>
          <w:sz w:val="32"/>
          <w:szCs w:val="32"/>
        </w:rPr>
        <w:t>成立于1997年12月，由公司和中国煤炭开发有限责任公司共同出资组建，具有国内外贸易业务资，在青岛保税区拥有进口业务资质，可享受财政扶持资金和税收优惠政策。成立之初，青岛中兖注册资本210万元，其中：公司出资110万元，持股比例52.38%；中国煤炭开发有限责任公司出资100万元，持股比例47.62%。2016年6月，公司收购中国煤炭开发有限责任公司股权，青岛中兖变更为公司全资子公司，注册资本增至5000万元。</w:t>
      </w:r>
    </w:p>
    <w:p w:rsidR="0095729F" w:rsidRDefault="001B5E6A" w:rsidP="005B589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33214F" w:rsidRPr="0033214F">
        <w:rPr>
          <w:rFonts w:ascii="仿宋_GB2312" w:eastAsia="仿宋_GB2312" w:hAnsi="仿宋_GB2312" w:cs="仿宋_GB2312"/>
          <w:sz w:val="32"/>
          <w:szCs w:val="32"/>
        </w:rPr>
        <w:t>91370220163625005T</w:t>
      </w:r>
    </w:p>
    <w:p w:rsidR="0095729F" w:rsidRDefault="001B5E6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33214F" w:rsidRPr="0033214F">
        <w:rPr>
          <w:rFonts w:ascii="仿宋_GB2312" w:eastAsia="仿宋_GB2312" w:hAnsi="仿宋_GB2312" w:cs="仿宋_GB2312" w:hint="eastAsia"/>
          <w:sz w:val="32"/>
          <w:szCs w:val="32"/>
        </w:rPr>
        <w:t>青岛中兖贸易有限公司</w:t>
      </w:r>
    </w:p>
    <w:p w:rsidR="0095729F" w:rsidRDefault="001B5E6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33214F" w:rsidRPr="0033214F">
        <w:rPr>
          <w:rFonts w:ascii="仿宋_GB2312" w:eastAsia="仿宋_GB2312" w:hAnsi="仿宋_GB2312" w:cs="仿宋_GB2312" w:hint="eastAsia"/>
          <w:sz w:val="32"/>
          <w:szCs w:val="32"/>
        </w:rPr>
        <w:t>刘庆玉</w:t>
      </w:r>
    </w:p>
    <w:p w:rsidR="0033214F" w:rsidRPr="0033214F" w:rsidRDefault="001B5E6A" w:rsidP="0033214F">
      <w:pPr>
        <w:spacing w:line="540" w:lineRule="exact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33214F" w:rsidRPr="0033214F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有限责任公司(非自然人投资或控股的法人独</w:t>
      </w:r>
    </w:p>
    <w:p w:rsidR="0033214F" w:rsidRDefault="0033214F" w:rsidP="0033214F">
      <w:pPr>
        <w:spacing w:line="540" w:lineRule="exact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</w:pPr>
      <w:r w:rsidRPr="0033214F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资) </w:t>
      </w:r>
    </w:p>
    <w:p w:rsidR="0095729F" w:rsidRDefault="001B5E6A" w:rsidP="0033214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 w:rsidR="0033214F" w:rsidRPr="0033214F">
        <w:rPr>
          <w:rFonts w:ascii="仿宋_GB2312" w:eastAsia="仿宋_GB2312" w:hAnsi="仿宋_GB2312" w:cs="仿宋_GB2312" w:hint="eastAsia"/>
          <w:sz w:val="32"/>
          <w:szCs w:val="32"/>
        </w:rPr>
        <w:t>1997年12月26日</w:t>
      </w:r>
    </w:p>
    <w:p w:rsidR="0095729F" w:rsidRDefault="001B5E6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F25650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33214F">
        <w:rPr>
          <w:rFonts w:ascii="仿宋_GB2312" w:eastAsia="仿宋_GB2312" w:hAnsi="仿宋_GB2312" w:cs="仿宋_GB2312" w:hint="eastAsia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F25650">
        <w:rPr>
          <w:rFonts w:ascii="仿宋_GB2312" w:eastAsia="仿宋_GB2312" w:hAnsi="仿宋_GB2312" w:cs="仿宋_GB2312" w:hint="eastAsia"/>
          <w:sz w:val="32"/>
          <w:szCs w:val="32"/>
        </w:rPr>
        <w:t>人民币</w:t>
      </w:r>
    </w:p>
    <w:p w:rsidR="0095729F" w:rsidRDefault="001B5E6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F25650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33214F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3214F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3214F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3214F" w:rsidRDefault="001B5E6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 w:rsidR="0033214F" w:rsidRPr="0033214F">
        <w:rPr>
          <w:rFonts w:ascii="仿宋_GB2312" w:eastAsia="仿宋_GB2312" w:hAnsi="仿宋_GB2312" w:cs="仿宋_GB2312" w:hint="eastAsia"/>
          <w:sz w:val="32"/>
          <w:szCs w:val="32"/>
        </w:rPr>
        <w:t>：1997年12月26日</w:t>
      </w:r>
    </w:p>
    <w:p w:rsidR="0033214F" w:rsidRDefault="001B5E6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 w:rsidR="0033214F" w:rsidRPr="0033214F">
        <w:rPr>
          <w:rFonts w:ascii="仿宋_GB2312" w:eastAsia="仿宋_GB2312" w:hAnsi="仿宋_GB2312" w:cs="仿宋_GB2312" w:hint="eastAsia"/>
          <w:sz w:val="32"/>
          <w:szCs w:val="32"/>
        </w:rPr>
        <w:t>青岛市前湾保税港区市场监管局</w:t>
      </w:r>
    </w:p>
    <w:p w:rsidR="0095729F" w:rsidRPr="00F25650" w:rsidRDefault="001B5E6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</w:t>
      </w:r>
      <w:r w:rsidR="00F25650" w:rsidRPr="00F25650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在营（开业）企业</w:t>
      </w:r>
    </w:p>
    <w:p w:rsidR="0033214F" w:rsidRDefault="001B5E6A" w:rsidP="0033214F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 w:rsidR="0033214F" w:rsidRPr="0033214F">
        <w:rPr>
          <w:rFonts w:ascii="仿宋_GB2312" w:eastAsia="仿宋_GB2312" w:hAnsi="仿宋_GB2312" w:cs="仿宋_GB2312" w:hint="eastAsia"/>
          <w:sz w:val="32"/>
          <w:szCs w:val="32"/>
        </w:rPr>
        <w:t>： 山东省青岛市保税港区东京路50号1号楼1002室（A）</w:t>
      </w:r>
    </w:p>
    <w:p w:rsidR="0095729F" w:rsidRDefault="001B5E6A" w:rsidP="0033214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13.邮政编码：</w:t>
      </w:r>
      <w:r w:rsidR="0033214F">
        <w:rPr>
          <w:rFonts w:ascii="仿宋_GB2312" w:eastAsia="仿宋_GB2312" w:hAnsi="仿宋_GB2312" w:cs="仿宋_GB2312" w:hint="eastAsia"/>
          <w:sz w:val="32"/>
          <w:szCs w:val="32"/>
        </w:rPr>
        <w:t>266555</w:t>
      </w:r>
    </w:p>
    <w:p w:rsidR="0033214F" w:rsidRDefault="001B5E6A" w:rsidP="005B5892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 w:rsidR="0033214F" w:rsidRPr="0033214F">
        <w:rPr>
          <w:rFonts w:ascii="仿宋_GB2312" w:eastAsia="仿宋_GB2312" w:hAnsi="仿宋_GB2312" w:cs="仿宋_GB2312" w:hint="eastAsia"/>
          <w:sz w:val="32"/>
          <w:szCs w:val="32"/>
        </w:rPr>
        <w:t>机电设备、机械设备、化工产品及原料（不含危险化学品）、沥青（不含危险化学品）、燃料油（仅限重油和渣油）、润滑油、有色金属（不含稀贵金属）、矿产品及配件（不含稀贵矿种）、煤炭、化肥、金属材料、废旧金属（不含危险废弃物）、建筑材料、橡胶制品、玻璃制品、照明灯具、汽车零配件、通讯器材、摄影器材、音响设备及器材、电子产品、计算机及配件、针纺织品、日用百货、化妆品、体育用品、办公用品、初级农产品（含生肉）的国际贸易；国际贸易、转口贸易、区内企业之间贸易及贸易项下加工整理，自营和代理各类商品和技术的进出口（国家禁止或管控类除外）；食品经营（依据《食品经营许可证》从事经营）；仓储服务（不含危险化学品储存）；不带有储存设施的经营易制爆化学品：硫磺；易制毒化学品：甲苯；甲醇、乙醇［无水］、丙烷、正丁烷、氢氧化钠、白磷、碳化钙、松节油、石脑油、溶剂油［闭杯闪点≤60℃］、苯、1,4-二甲苯、苯乙烯［稳定的］、乙苯（限于票据往来）（危险化学品经营许可证有效期限以许可证为准）。（依法须经批准的项目，经相关部门批准后方可开展经营活动）</w:t>
      </w:r>
    </w:p>
    <w:p w:rsidR="0095729F" w:rsidRDefault="001B5E6A" w:rsidP="0033214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0A750B" w:rsidRPr="006B0BD9" w:rsidRDefault="001B5E6A" w:rsidP="006B0BD9">
      <w:pPr>
        <w:pStyle w:val="Dzf-"/>
        <w:ind w:firstLine="616"/>
      </w:pPr>
      <w:r>
        <w:rPr>
          <w:rFonts w:hint="eastAsia"/>
        </w:rPr>
        <w:t>设立了股东会、董事会、监事会。董事</w:t>
      </w:r>
      <w:r w:rsidR="006B0BD9">
        <w:rPr>
          <w:rFonts w:hint="eastAsia"/>
        </w:rPr>
        <w:t>3</w:t>
      </w:r>
      <w:r>
        <w:rPr>
          <w:rFonts w:hint="eastAsia"/>
        </w:rPr>
        <w:t>人，</w:t>
      </w:r>
      <w:r w:rsidR="006B0BD9">
        <w:rPr>
          <w:rFonts w:hint="eastAsia"/>
        </w:rPr>
        <w:t>分别为刘庆玉、张玉星、屈宏超，</w:t>
      </w:r>
      <w:r>
        <w:rPr>
          <w:rFonts w:hint="eastAsia"/>
        </w:rPr>
        <w:t>监事</w:t>
      </w:r>
      <w:r w:rsidR="006B0BD9">
        <w:rPr>
          <w:rFonts w:hint="eastAsia"/>
        </w:rPr>
        <w:t>1</w:t>
      </w:r>
      <w:r>
        <w:rPr>
          <w:rFonts w:hint="eastAsia"/>
        </w:rPr>
        <w:t>人，</w:t>
      </w:r>
      <w:r w:rsidR="006B0BD9">
        <w:rPr>
          <w:rFonts w:hint="eastAsia"/>
        </w:rPr>
        <w:t>为郭培全。岳兵担任公司总经理。公司2021年度均按照规定</w:t>
      </w:r>
      <w:r w:rsidR="000A750B">
        <w:rPr>
          <w:rFonts w:cs="仿宋_GB2312" w:hint="eastAsia"/>
          <w:szCs w:val="32"/>
        </w:rPr>
        <w:t>召开</w:t>
      </w:r>
      <w:r w:rsidR="006B0BD9">
        <w:rPr>
          <w:rFonts w:cs="仿宋_GB2312" w:hint="eastAsia"/>
          <w:szCs w:val="32"/>
        </w:rPr>
        <w:t>了</w:t>
      </w:r>
      <w:r w:rsidR="000A750B">
        <w:rPr>
          <w:rFonts w:cs="仿宋_GB2312" w:hint="eastAsia"/>
          <w:szCs w:val="32"/>
        </w:rPr>
        <w:t>股东会、董事会、监事会和总经理办公会。</w:t>
      </w:r>
    </w:p>
    <w:p w:rsidR="000E785B" w:rsidRDefault="000E785B" w:rsidP="000E785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0E785B" w:rsidRPr="000E785B" w:rsidRDefault="000E785B" w:rsidP="000E785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E785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无</w:t>
      </w:r>
    </w:p>
    <w:p w:rsidR="000E785B" w:rsidRDefault="000E785B" w:rsidP="000E785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0E785B" w:rsidRPr="000E785B" w:rsidRDefault="000E785B" w:rsidP="000E785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E785B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0E785B" w:rsidRDefault="000E785B" w:rsidP="000E785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0E785B" w:rsidRPr="000E785B" w:rsidRDefault="000E785B" w:rsidP="000A75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无</w:t>
      </w:r>
    </w:p>
    <w:p w:rsidR="0095729F" w:rsidRPr="000A750B" w:rsidRDefault="0095729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95729F" w:rsidRDefault="0095729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95729F" w:rsidRDefault="0095729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95729F" w:rsidRDefault="0095729F" w:rsidP="00D25448">
      <w:pPr>
        <w:spacing w:line="540" w:lineRule="exact"/>
        <w:rPr>
          <w:rFonts w:ascii="黑体" w:eastAsia="黑体" w:hAnsi="黑体" w:cs="仿宋_GB2312"/>
          <w:sz w:val="32"/>
          <w:szCs w:val="32"/>
        </w:rPr>
      </w:pPr>
    </w:p>
    <w:sectPr w:rsidR="0095729F" w:rsidSect="007C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C5A" w:rsidRDefault="00035C5A" w:rsidP="008A6664">
      <w:r>
        <w:separator/>
      </w:r>
    </w:p>
  </w:endnote>
  <w:endnote w:type="continuationSeparator" w:id="1">
    <w:p w:rsidR="00035C5A" w:rsidRDefault="00035C5A" w:rsidP="008A6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C5A" w:rsidRDefault="00035C5A" w:rsidP="008A6664">
      <w:r>
        <w:separator/>
      </w:r>
    </w:p>
  </w:footnote>
  <w:footnote w:type="continuationSeparator" w:id="1">
    <w:p w:rsidR="00035C5A" w:rsidRDefault="00035C5A" w:rsidP="008A6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368B"/>
    <w:multiLevelType w:val="singleLevel"/>
    <w:tmpl w:val="3FA436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35C5A"/>
    <w:rsid w:val="000846F5"/>
    <w:rsid w:val="000A750B"/>
    <w:rsid w:val="000E785B"/>
    <w:rsid w:val="001632A1"/>
    <w:rsid w:val="001B5E6A"/>
    <w:rsid w:val="0028419F"/>
    <w:rsid w:val="002D765A"/>
    <w:rsid w:val="002E0DF9"/>
    <w:rsid w:val="0032481B"/>
    <w:rsid w:val="0033214F"/>
    <w:rsid w:val="003C635B"/>
    <w:rsid w:val="003F12DB"/>
    <w:rsid w:val="004607D3"/>
    <w:rsid w:val="004E01B9"/>
    <w:rsid w:val="004E65BA"/>
    <w:rsid w:val="00502465"/>
    <w:rsid w:val="00582F1F"/>
    <w:rsid w:val="005B5892"/>
    <w:rsid w:val="006564D0"/>
    <w:rsid w:val="006B0BD9"/>
    <w:rsid w:val="00744BCA"/>
    <w:rsid w:val="00781146"/>
    <w:rsid w:val="007C39F9"/>
    <w:rsid w:val="008A6664"/>
    <w:rsid w:val="008B3607"/>
    <w:rsid w:val="008B4C53"/>
    <w:rsid w:val="00926031"/>
    <w:rsid w:val="0095729F"/>
    <w:rsid w:val="009960DF"/>
    <w:rsid w:val="00BA153A"/>
    <w:rsid w:val="00BB15C1"/>
    <w:rsid w:val="00BD25C9"/>
    <w:rsid w:val="00D25448"/>
    <w:rsid w:val="00DE3131"/>
    <w:rsid w:val="00E00993"/>
    <w:rsid w:val="00E02F9C"/>
    <w:rsid w:val="00EF7D26"/>
    <w:rsid w:val="00F25650"/>
    <w:rsid w:val="00FE4B71"/>
    <w:rsid w:val="07466A7C"/>
    <w:rsid w:val="266D5E67"/>
    <w:rsid w:val="27084259"/>
    <w:rsid w:val="35BE46BF"/>
    <w:rsid w:val="4ABE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3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3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C39F9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rsid w:val="007C39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39F9"/>
    <w:rPr>
      <w:sz w:val="18"/>
      <w:szCs w:val="18"/>
    </w:rPr>
  </w:style>
  <w:style w:type="paragraph" w:customStyle="1" w:styleId="Dzf-">
    <w:name w:val="Dzf-正文"/>
    <w:basedOn w:val="a"/>
    <w:link w:val="Dzf-Char"/>
    <w:qFormat/>
    <w:rsid w:val="001B5E6A"/>
    <w:pPr>
      <w:spacing w:line="560" w:lineRule="exact"/>
      <w:ind w:firstLineChars="200" w:firstLine="200"/>
    </w:pPr>
    <w:rPr>
      <w:rFonts w:ascii="仿宋_GB2312" w:eastAsia="仿宋_GB2312" w:hAnsi="仿宋_GB2312" w:cs="黑体"/>
      <w:spacing w:val="-6"/>
      <w:sz w:val="32"/>
      <w:szCs w:val="22"/>
    </w:rPr>
  </w:style>
  <w:style w:type="character" w:customStyle="1" w:styleId="Dzf-Char">
    <w:name w:val="Dzf-正文 Char"/>
    <w:link w:val="Dzf-"/>
    <w:locked/>
    <w:rsid w:val="001B5E6A"/>
    <w:rPr>
      <w:rFonts w:ascii="仿宋_GB2312" w:eastAsia="仿宋_GB2312" w:hAnsi="仿宋_GB2312" w:cs="黑体"/>
      <w:spacing w:val="-6"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26</cp:revision>
  <cp:lastPrinted>2021-12-30T09:21:00Z</cp:lastPrinted>
  <dcterms:created xsi:type="dcterms:W3CDTF">2021-12-30T02:34:00Z</dcterms:created>
  <dcterms:modified xsi:type="dcterms:W3CDTF">2022-01-04T02:18:00Z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4F84916589D24C218FFC5D14FF5D5B13</vt:lpwstr>
  </property>
</Properties>
</file>