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2841"/>
        <w:gridCol w:w="2841"/>
      </w:tblGrid>
      <w:tr w:rsidR="00612D36" w:rsidRPr="00E730D5" w:rsidTr="00612D36">
        <w:tc>
          <w:tcPr>
            <w:tcW w:w="2840" w:type="dxa"/>
          </w:tcPr>
          <w:p w:rsidR="00612D36" w:rsidRPr="00AA2093" w:rsidRDefault="00B80A3E">
            <w:pPr>
              <w:rPr>
                <w:rFonts w:ascii="黑体" w:eastAsia="黑体" w:hAnsi="黑体" w:cs="Times New Roman"/>
                <w:szCs w:val="21"/>
              </w:rPr>
            </w:pPr>
            <w:r w:rsidRPr="00B80A3E">
              <w:rPr>
                <w:rFonts w:ascii="黑体" w:eastAsia="黑体" w:hAnsi="黑体" w:cs="Times New Roman" w:hint="eastAsia"/>
                <w:szCs w:val="21"/>
              </w:rPr>
              <w:t>股票代码：600188</w:t>
            </w:r>
          </w:p>
        </w:tc>
        <w:tc>
          <w:tcPr>
            <w:tcW w:w="2841" w:type="dxa"/>
          </w:tcPr>
          <w:p w:rsidR="00612D36" w:rsidRPr="00AA2093" w:rsidRDefault="00B80A3E" w:rsidP="00612D36">
            <w:pPr>
              <w:jc w:val="center"/>
              <w:rPr>
                <w:rFonts w:ascii="黑体" w:eastAsia="黑体" w:hAnsi="黑体" w:cs="Times New Roman"/>
                <w:szCs w:val="21"/>
              </w:rPr>
            </w:pPr>
            <w:r w:rsidRPr="00B80A3E">
              <w:rPr>
                <w:rFonts w:ascii="黑体" w:eastAsia="黑体" w:hAnsi="黑体" w:cs="Times New Roman" w:hint="eastAsia"/>
                <w:szCs w:val="21"/>
              </w:rPr>
              <w:t>股票简称：兖州煤业</w:t>
            </w:r>
          </w:p>
        </w:tc>
        <w:tc>
          <w:tcPr>
            <w:tcW w:w="2841" w:type="dxa"/>
          </w:tcPr>
          <w:p w:rsidR="00612D36" w:rsidRPr="00AA2093" w:rsidRDefault="00B80A3E" w:rsidP="002259CE">
            <w:pPr>
              <w:jc w:val="right"/>
              <w:rPr>
                <w:rFonts w:ascii="黑体" w:eastAsia="黑体" w:hAnsi="黑体" w:cs="Times New Roman"/>
                <w:szCs w:val="21"/>
              </w:rPr>
            </w:pPr>
            <w:r w:rsidRPr="00B80A3E">
              <w:rPr>
                <w:rFonts w:ascii="黑体" w:eastAsia="黑体" w:hAnsi="黑体" w:cs="Times New Roman" w:hint="eastAsia"/>
                <w:szCs w:val="21"/>
              </w:rPr>
              <w:t>编号：临2017-</w:t>
            </w:r>
            <w:r w:rsidR="002259CE">
              <w:rPr>
                <w:rFonts w:ascii="黑体" w:eastAsia="黑体" w:hAnsi="黑体" w:cs="Times New Roman" w:hint="eastAsia"/>
                <w:szCs w:val="21"/>
              </w:rPr>
              <w:t>085</w:t>
            </w:r>
          </w:p>
        </w:tc>
      </w:tr>
    </w:tbl>
    <w:p w:rsidR="00612D36" w:rsidRPr="00E730D5" w:rsidRDefault="00612D36">
      <w:pPr>
        <w:rPr>
          <w:rFonts w:ascii="Times New Roman" w:hAnsi="Times New Roman" w:cs="Times New Roman"/>
        </w:rPr>
      </w:pPr>
    </w:p>
    <w:p w:rsidR="00AF7D79" w:rsidRDefault="00612D36">
      <w:pPr>
        <w:spacing w:line="460" w:lineRule="exact"/>
        <w:jc w:val="center"/>
        <w:rPr>
          <w:rFonts w:ascii="Times New Roman" w:eastAsia="黑体" w:hAnsi="Times New Roman" w:cs="Times New Roman"/>
          <w:b/>
          <w:color w:val="FF0000"/>
          <w:sz w:val="36"/>
          <w:szCs w:val="24"/>
        </w:rPr>
      </w:pPr>
      <w:r w:rsidRPr="00E730D5">
        <w:rPr>
          <w:rFonts w:ascii="Times New Roman" w:eastAsia="黑体" w:hAnsi="Times New Roman" w:cs="Times New Roman" w:hint="eastAsia"/>
          <w:b/>
          <w:color w:val="FF0000"/>
          <w:sz w:val="36"/>
          <w:szCs w:val="24"/>
        </w:rPr>
        <w:t>兖州煤业股份有限公司</w:t>
      </w:r>
    </w:p>
    <w:p w:rsidR="00AF7D79" w:rsidRDefault="00612D36" w:rsidP="002259CE">
      <w:pPr>
        <w:spacing w:afterLines="100" w:line="460" w:lineRule="exact"/>
        <w:jc w:val="center"/>
        <w:rPr>
          <w:rFonts w:ascii="Times New Roman" w:eastAsia="黑体" w:hAnsi="Times New Roman" w:cs="Times New Roman"/>
          <w:b/>
          <w:color w:val="FF0000"/>
          <w:sz w:val="36"/>
          <w:szCs w:val="24"/>
        </w:rPr>
      </w:pPr>
      <w:r w:rsidRPr="00E730D5">
        <w:rPr>
          <w:rFonts w:ascii="Times New Roman" w:eastAsia="黑体" w:hAnsi="Times New Roman" w:cs="Times New Roman" w:hint="eastAsia"/>
          <w:b/>
          <w:color w:val="FF0000"/>
          <w:sz w:val="36"/>
          <w:szCs w:val="24"/>
        </w:rPr>
        <w:t>关于</w:t>
      </w:r>
      <w:r w:rsidR="00261A6E">
        <w:rPr>
          <w:rFonts w:ascii="Times New Roman" w:eastAsia="黑体" w:hAnsi="Times New Roman" w:cs="Times New Roman" w:hint="eastAsia"/>
          <w:b/>
          <w:color w:val="FF0000"/>
          <w:sz w:val="36"/>
          <w:szCs w:val="24"/>
        </w:rPr>
        <w:t>控股</w:t>
      </w:r>
      <w:r w:rsidRPr="00E730D5">
        <w:rPr>
          <w:rFonts w:ascii="Times New Roman" w:eastAsia="黑体" w:hAnsi="Times New Roman" w:cs="Times New Roman" w:hint="eastAsia"/>
          <w:b/>
          <w:color w:val="FF0000"/>
          <w:sz w:val="36"/>
          <w:szCs w:val="24"/>
        </w:rPr>
        <w:t>股</w:t>
      </w:r>
      <w:r w:rsidR="009E7C18">
        <w:rPr>
          <w:rFonts w:ascii="Times New Roman" w:eastAsia="黑体" w:hAnsi="Times New Roman" w:cs="Times New Roman" w:hint="eastAsia"/>
          <w:b/>
          <w:color w:val="FF0000"/>
          <w:sz w:val="36"/>
          <w:szCs w:val="24"/>
        </w:rPr>
        <w:t>东部分股权解除质押</w:t>
      </w:r>
      <w:r w:rsidRPr="00E730D5">
        <w:rPr>
          <w:rFonts w:ascii="Times New Roman" w:eastAsia="黑体" w:hAnsi="Times New Roman" w:cs="Times New Roman" w:hint="eastAsia"/>
          <w:b/>
          <w:color w:val="FF0000"/>
          <w:sz w:val="36"/>
          <w:szCs w:val="24"/>
        </w:rPr>
        <w:t>的公告</w:t>
      </w:r>
    </w:p>
    <w:tbl>
      <w:tblPr>
        <w:tblStyle w:val="a3"/>
        <w:tblW w:w="0" w:type="auto"/>
        <w:tblLook w:val="04A0"/>
      </w:tblPr>
      <w:tblGrid>
        <w:gridCol w:w="8522"/>
      </w:tblGrid>
      <w:tr w:rsidR="00612D36" w:rsidRPr="00E730D5" w:rsidTr="00576424">
        <w:tc>
          <w:tcPr>
            <w:tcW w:w="8522" w:type="dxa"/>
          </w:tcPr>
          <w:p w:rsidR="00AF7D79" w:rsidRDefault="00B80A3E" w:rsidP="004C6F16">
            <w:pPr>
              <w:spacing w:line="500" w:lineRule="exact"/>
              <w:ind w:firstLineChars="200" w:firstLine="560"/>
              <w:jc w:val="left"/>
              <w:rPr>
                <w:rFonts w:ascii="Times New Roman" w:hAnsi="Times New Roman" w:cs="Times New Roman"/>
                <w:color w:val="FF0000"/>
                <w:sz w:val="28"/>
                <w:szCs w:val="28"/>
              </w:rPr>
            </w:pPr>
            <w:r w:rsidRPr="00B80A3E">
              <w:rPr>
                <w:rFonts w:ascii="Times New Roman" w:hAnsi="Times New Roman" w:cs="Times New Roman" w:hint="eastAsia"/>
                <w:color w:val="000000" w:themeColor="text1"/>
                <w:sz w:val="28"/>
                <w:szCs w:val="28"/>
              </w:rPr>
              <w:t>本公司董事会及全体董事保证本公告内容不存在任何虚假记载、误导性陈述或者重大遗漏，并对其内容的真实性、准确性和完整性承担个别及连带责任。</w:t>
            </w:r>
          </w:p>
        </w:tc>
      </w:tr>
    </w:tbl>
    <w:p w:rsidR="007D7A44" w:rsidRDefault="00B80A3E" w:rsidP="002259CE">
      <w:pPr>
        <w:spacing w:beforeLines="100" w:line="480" w:lineRule="exact"/>
        <w:ind w:firstLineChars="200" w:firstLine="560"/>
        <w:jc w:val="left"/>
        <w:rPr>
          <w:rFonts w:asciiTheme="minorEastAsia" w:hAnsiTheme="minorEastAsia" w:cs="Times New Roman"/>
          <w:color w:val="000000" w:themeColor="text1"/>
          <w:sz w:val="28"/>
          <w:szCs w:val="28"/>
        </w:rPr>
      </w:pPr>
      <w:r w:rsidRPr="00344472">
        <w:rPr>
          <w:rFonts w:asciiTheme="minorEastAsia" w:hAnsiTheme="minorEastAsia" w:cs="Times New Roman" w:hint="eastAsia"/>
          <w:color w:val="000000" w:themeColor="text1"/>
          <w:sz w:val="28"/>
          <w:szCs w:val="28"/>
        </w:rPr>
        <w:t>兖州煤业股份有限公司（“本公司”）于</w:t>
      </w:r>
      <w:r w:rsidRPr="00344472">
        <w:rPr>
          <w:rFonts w:asciiTheme="minorEastAsia" w:hAnsiTheme="minorEastAsia" w:cs="Times New Roman"/>
          <w:color w:val="000000" w:themeColor="text1"/>
          <w:sz w:val="28"/>
          <w:szCs w:val="28"/>
        </w:rPr>
        <w:t xml:space="preserve">2017 </w:t>
      </w:r>
      <w:r w:rsidRPr="00344472">
        <w:rPr>
          <w:rFonts w:asciiTheme="minorEastAsia" w:hAnsiTheme="minorEastAsia" w:cs="Times New Roman" w:hint="eastAsia"/>
          <w:color w:val="000000" w:themeColor="text1"/>
          <w:sz w:val="28"/>
          <w:szCs w:val="28"/>
        </w:rPr>
        <w:t>年</w:t>
      </w:r>
      <w:r w:rsidR="00575B8F">
        <w:rPr>
          <w:rFonts w:asciiTheme="minorEastAsia" w:hAnsiTheme="minorEastAsia" w:cs="Times New Roman" w:hint="eastAsia"/>
          <w:color w:val="000000" w:themeColor="text1"/>
          <w:sz w:val="28"/>
          <w:szCs w:val="28"/>
        </w:rPr>
        <w:t>9</w:t>
      </w:r>
      <w:r w:rsidRPr="00344472">
        <w:rPr>
          <w:rFonts w:asciiTheme="minorEastAsia" w:hAnsiTheme="minorEastAsia" w:cs="Times New Roman" w:hint="eastAsia"/>
          <w:color w:val="000000" w:themeColor="text1"/>
          <w:sz w:val="28"/>
          <w:szCs w:val="28"/>
        </w:rPr>
        <w:t>月</w:t>
      </w:r>
      <w:r w:rsidR="00575B8F">
        <w:rPr>
          <w:rFonts w:asciiTheme="minorEastAsia" w:hAnsiTheme="minorEastAsia" w:cs="Times New Roman" w:hint="eastAsia"/>
          <w:color w:val="000000" w:themeColor="text1"/>
          <w:sz w:val="28"/>
          <w:szCs w:val="28"/>
        </w:rPr>
        <w:t>8</w:t>
      </w:r>
      <w:r w:rsidRPr="00344472">
        <w:rPr>
          <w:rFonts w:asciiTheme="minorEastAsia" w:hAnsiTheme="minorEastAsia" w:cs="Times New Roman" w:hint="eastAsia"/>
          <w:color w:val="000000" w:themeColor="text1"/>
          <w:sz w:val="28"/>
          <w:szCs w:val="28"/>
        </w:rPr>
        <w:t>日接到控股股东</w:t>
      </w:r>
      <w:r w:rsidR="00A94A6D">
        <w:rPr>
          <w:rFonts w:asciiTheme="minorEastAsia" w:hAnsiTheme="minorEastAsia" w:cs="Times New Roman" w:hint="eastAsia"/>
          <w:color w:val="000000" w:themeColor="text1"/>
          <w:sz w:val="28"/>
          <w:szCs w:val="28"/>
        </w:rPr>
        <w:t>——</w:t>
      </w:r>
      <w:r w:rsidRPr="00344472">
        <w:rPr>
          <w:rFonts w:asciiTheme="minorEastAsia" w:hAnsiTheme="minorEastAsia" w:cs="Times New Roman" w:hint="eastAsia"/>
          <w:color w:val="000000" w:themeColor="text1"/>
          <w:sz w:val="28"/>
          <w:szCs w:val="28"/>
        </w:rPr>
        <w:t>兖矿集团有限公司（“兖矿集团”）通知，</w:t>
      </w:r>
      <w:r w:rsidR="00575B8F" w:rsidRPr="00575B8F">
        <w:rPr>
          <w:rFonts w:asciiTheme="minorEastAsia" w:hAnsiTheme="minorEastAsia" w:cs="Times New Roman" w:hint="eastAsia"/>
          <w:color w:val="000000" w:themeColor="text1"/>
          <w:sz w:val="28"/>
          <w:szCs w:val="28"/>
        </w:rPr>
        <w:t>兖矿集团</w:t>
      </w:r>
      <w:r w:rsidR="00A94A6D">
        <w:rPr>
          <w:rFonts w:asciiTheme="minorEastAsia" w:hAnsiTheme="minorEastAsia" w:cs="Times New Roman" w:hint="eastAsia"/>
          <w:color w:val="000000" w:themeColor="text1"/>
          <w:sz w:val="28"/>
          <w:szCs w:val="28"/>
        </w:rPr>
        <w:t>于</w:t>
      </w:r>
      <w:r w:rsidR="00A94A6D" w:rsidRPr="00575B8F">
        <w:rPr>
          <w:rFonts w:asciiTheme="minorEastAsia" w:hAnsiTheme="minorEastAsia" w:cs="Times New Roman" w:hint="eastAsia"/>
          <w:color w:val="000000" w:themeColor="text1"/>
          <w:sz w:val="28"/>
          <w:szCs w:val="28"/>
        </w:rPr>
        <w:t>2017年9月7日</w:t>
      </w:r>
      <w:r w:rsidR="00A94A6D">
        <w:rPr>
          <w:rFonts w:asciiTheme="minorEastAsia" w:hAnsiTheme="minorEastAsia" w:cs="Times New Roman" w:hint="eastAsia"/>
          <w:color w:val="000000" w:themeColor="text1"/>
          <w:sz w:val="28"/>
          <w:szCs w:val="28"/>
        </w:rPr>
        <w:t>、9月8日分别</w:t>
      </w:r>
      <w:r w:rsidR="00575B8F" w:rsidRPr="00575B8F">
        <w:rPr>
          <w:rFonts w:asciiTheme="minorEastAsia" w:hAnsiTheme="minorEastAsia" w:cs="Times New Roman" w:hint="eastAsia"/>
          <w:color w:val="000000" w:themeColor="text1"/>
          <w:sz w:val="28"/>
          <w:szCs w:val="28"/>
        </w:rPr>
        <w:t>将质押给齐鲁证券（上海）资产管理有限公司的无限售流通股1</w:t>
      </w:r>
      <w:r w:rsidR="00A94A6D">
        <w:rPr>
          <w:rFonts w:asciiTheme="minorEastAsia" w:hAnsiTheme="minorEastAsia" w:cs="Times New Roman" w:hint="eastAsia"/>
          <w:color w:val="000000" w:themeColor="text1"/>
          <w:sz w:val="28"/>
          <w:szCs w:val="28"/>
        </w:rPr>
        <w:t>.</w:t>
      </w:r>
      <w:r w:rsidR="00575B8F" w:rsidRPr="00575B8F">
        <w:rPr>
          <w:rFonts w:asciiTheme="minorEastAsia" w:hAnsiTheme="minorEastAsia" w:cs="Times New Roman" w:hint="eastAsia"/>
          <w:color w:val="000000" w:themeColor="text1"/>
          <w:sz w:val="28"/>
          <w:szCs w:val="28"/>
        </w:rPr>
        <w:t>38</w:t>
      </w:r>
      <w:r w:rsidR="00A94A6D">
        <w:rPr>
          <w:rFonts w:asciiTheme="minorEastAsia" w:hAnsiTheme="minorEastAsia" w:cs="Times New Roman" w:hint="eastAsia"/>
          <w:color w:val="000000" w:themeColor="text1"/>
          <w:sz w:val="28"/>
          <w:szCs w:val="28"/>
        </w:rPr>
        <w:t>亿</w:t>
      </w:r>
      <w:r w:rsidR="00575B8F" w:rsidRPr="00575B8F">
        <w:rPr>
          <w:rFonts w:asciiTheme="minorEastAsia" w:hAnsiTheme="minorEastAsia" w:cs="Times New Roman" w:hint="eastAsia"/>
          <w:color w:val="000000" w:themeColor="text1"/>
          <w:sz w:val="28"/>
          <w:szCs w:val="28"/>
        </w:rPr>
        <w:t>股</w:t>
      </w:r>
      <w:r w:rsidR="00594B47">
        <w:rPr>
          <w:rFonts w:asciiTheme="minorEastAsia" w:hAnsiTheme="minorEastAsia" w:cs="Times New Roman" w:hint="eastAsia"/>
          <w:color w:val="000000" w:themeColor="text1"/>
          <w:sz w:val="28"/>
          <w:szCs w:val="28"/>
        </w:rPr>
        <w:t>、</w:t>
      </w:r>
      <w:r w:rsidR="00594B47" w:rsidRPr="00575B8F">
        <w:rPr>
          <w:rFonts w:asciiTheme="minorEastAsia" w:hAnsiTheme="minorEastAsia" w:cs="Times New Roman" w:hint="eastAsia"/>
          <w:color w:val="000000" w:themeColor="text1"/>
          <w:sz w:val="28"/>
          <w:szCs w:val="28"/>
        </w:rPr>
        <w:t>1</w:t>
      </w:r>
      <w:r w:rsidR="00A94A6D">
        <w:rPr>
          <w:rFonts w:asciiTheme="minorEastAsia" w:hAnsiTheme="minorEastAsia" w:cs="Times New Roman" w:hint="eastAsia"/>
          <w:color w:val="000000" w:themeColor="text1"/>
          <w:sz w:val="28"/>
          <w:szCs w:val="28"/>
        </w:rPr>
        <w:t>.</w:t>
      </w:r>
      <w:r w:rsidR="00594B47" w:rsidRPr="00575B8F">
        <w:rPr>
          <w:rFonts w:asciiTheme="minorEastAsia" w:hAnsiTheme="minorEastAsia" w:cs="Times New Roman" w:hint="eastAsia"/>
          <w:color w:val="000000" w:themeColor="text1"/>
          <w:sz w:val="28"/>
          <w:szCs w:val="28"/>
        </w:rPr>
        <w:t>62</w:t>
      </w:r>
      <w:r w:rsidR="00A94A6D">
        <w:rPr>
          <w:rFonts w:asciiTheme="minorEastAsia" w:hAnsiTheme="minorEastAsia" w:cs="Times New Roman" w:hint="eastAsia"/>
          <w:color w:val="000000" w:themeColor="text1"/>
          <w:sz w:val="28"/>
          <w:szCs w:val="28"/>
        </w:rPr>
        <w:t>亿</w:t>
      </w:r>
      <w:r w:rsidR="00594B47" w:rsidRPr="00575B8F">
        <w:rPr>
          <w:rFonts w:asciiTheme="minorEastAsia" w:hAnsiTheme="minorEastAsia" w:cs="Times New Roman" w:hint="eastAsia"/>
          <w:color w:val="000000" w:themeColor="text1"/>
          <w:sz w:val="28"/>
          <w:szCs w:val="28"/>
        </w:rPr>
        <w:t>股</w:t>
      </w:r>
      <w:r w:rsidR="00A94A6D">
        <w:rPr>
          <w:rFonts w:asciiTheme="minorEastAsia" w:hAnsiTheme="minorEastAsia" w:cs="Times New Roman" w:hint="eastAsia"/>
          <w:color w:val="000000" w:themeColor="text1"/>
          <w:sz w:val="28"/>
          <w:szCs w:val="28"/>
        </w:rPr>
        <w:t>，</w:t>
      </w:r>
      <w:r w:rsidR="00F61648">
        <w:rPr>
          <w:rFonts w:asciiTheme="minorEastAsia" w:hAnsiTheme="minorEastAsia" w:cs="Times New Roman" w:hint="eastAsia"/>
          <w:color w:val="000000" w:themeColor="text1"/>
          <w:sz w:val="28"/>
          <w:szCs w:val="28"/>
        </w:rPr>
        <w:t>共计3</w:t>
      </w:r>
      <w:r w:rsidR="00A94A6D">
        <w:rPr>
          <w:rFonts w:asciiTheme="minorEastAsia" w:hAnsiTheme="minorEastAsia" w:cs="Times New Roman" w:hint="eastAsia"/>
          <w:color w:val="000000" w:themeColor="text1"/>
          <w:sz w:val="28"/>
          <w:szCs w:val="28"/>
        </w:rPr>
        <w:t>亿</w:t>
      </w:r>
      <w:r w:rsidR="0051677F">
        <w:rPr>
          <w:rFonts w:asciiTheme="minorEastAsia" w:hAnsiTheme="minorEastAsia" w:cs="Times New Roman" w:hint="eastAsia"/>
          <w:color w:val="000000" w:themeColor="text1"/>
          <w:sz w:val="28"/>
          <w:szCs w:val="28"/>
        </w:rPr>
        <w:t>股</w:t>
      </w:r>
      <w:r w:rsidR="00594B47" w:rsidRPr="00575B8F">
        <w:rPr>
          <w:rFonts w:asciiTheme="minorEastAsia" w:hAnsiTheme="minorEastAsia" w:cs="Times New Roman" w:hint="eastAsia"/>
          <w:color w:val="000000" w:themeColor="text1"/>
          <w:sz w:val="28"/>
          <w:szCs w:val="28"/>
        </w:rPr>
        <w:t>A股股票</w:t>
      </w:r>
      <w:r w:rsidR="00575B8F" w:rsidRPr="00575B8F">
        <w:rPr>
          <w:rFonts w:asciiTheme="minorEastAsia" w:hAnsiTheme="minorEastAsia" w:cs="Times New Roman" w:hint="eastAsia"/>
          <w:color w:val="000000" w:themeColor="text1"/>
          <w:sz w:val="28"/>
          <w:szCs w:val="28"/>
        </w:rPr>
        <w:t>解除质押</w:t>
      </w:r>
      <w:r w:rsidR="00A94A6D">
        <w:rPr>
          <w:rFonts w:asciiTheme="minorEastAsia" w:hAnsiTheme="minorEastAsia" w:cs="Times New Roman" w:hint="eastAsia"/>
          <w:color w:val="000000" w:themeColor="text1"/>
          <w:sz w:val="28"/>
          <w:szCs w:val="28"/>
        </w:rPr>
        <w:t>，</w:t>
      </w:r>
      <w:r w:rsidR="00575B8F" w:rsidRPr="00575B8F">
        <w:rPr>
          <w:rFonts w:asciiTheme="minorEastAsia" w:hAnsiTheme="minorEastAsia" w:cs="Times New Roman" w:hint="eastAsia"/>
          <w:color w:val="000000" w:themeColor="text1"/>
          <w:sz w:val="28"/>
          <w:szCs w:val="28"/>
        </w:rPr>
        <w:t>并已在中国证券登记结算有限责任公司上海分公司办妥股权解除质押登记手续。</w:t>
      </w:r>
      <w:r w:rsidRPr="00344472">
        <w:rPr>
          <w:rFonts w:asciiTheme="minorEastAsia" w:hAnsiTheme="minorEastAsia" w:cs="Times New Roman" w:hint="eastAsia"/>
          <w:color w:val="000000" w:themeColor="text1"/>
          <w:sz w:val="28"/>
          <w:szCs w:val="28"/>
        </w:rPr>
        <w:t>有关兖矿集团将其持有的本公司股票进行质押</w:t>
      </w:r>
      <w:r w:rsidR="00A94A6D">
        <w:rPr>
          <w:rFonts w:asciiTheme="minorEastAsia" w:hAnsiTheme="minorEastAsia" w:cs="Times New Roman" w:hint="eastAsia"/>
          <w:color w:val="000000" w:themeColor="text1"/>
          <w:sz w:val="28"/>
          <w:szCs w:val="28"/>
        </w:rPr>
        <w:t>、解除质押</w:t>
      </w:r>
      <w:r w:rsidRPr="00344472">
        <w:rPr>
          <w:rFonts w:asciiTheme="minorEastAsia" w:hAnsiTheme="minorEastAsia" w:cs="Times New Roman" w:hint="eastAsia"/>
          <w:color w:val="000000" w:themeColor="text1"/>
          <w:sz w:val="28"/>
          <w:szCs w:val="28"/>
        </w:rPr>
        <w:t>情况，请见日期分别为2015年11月27日、</w:t>
      </w:r>
      <w:r w:rsidR="007D36C1">
        <w:rPr>
          <w:rFonts w:asciiTheme="minorEastAsia" w:hAnsiTheme="minorEastAsia" w:cs="Times New Roman" w:hint="eastAsia"/>
          <w:color w:val="000000" w:themeColor="text1"/>
          <w:sz w:val="28"/>
          <w:szCs w:val="28"/>
        </w:rPr>
        <w:t>2016年7月8日</w:t>
      </w:r>
      <w:r w:rsidR="00A94A6D">
        <w:rPr>
          <w:rFonts w:asciiTheme="minorEastAsia" w:hAnsiTheme="minorEastAsia" w:cs="Times New Roman" w:hint="eastAsia"/>
          <w:color w:val="000000" w:themeColor="text1"/>
          <w:sz w:val="28"/>
          <w:szCs w:val="28"/>
        </w:rPr>
        <w:t>、</w:t>
      </w:r>
      <w:r w:rsidRPr="00344472">
        <w:rPr>
          <w:rFonts w:asciiTheme="minorEastAsia" w:hAnsiTheme="minorEastAsia" w:cs="Times New Roman" w:hint="eastAsia"/>
          <w:color w:val="000000" w:themeColor="text1"/>
          <w:sz w:val="28"/>
          <w:szCs w:val="28"/>
        </w:rPr>
        <w:t>2016年7月18日</w:t>
      </w:r>
      <w:r w:rsidR="00A94A6D">
        <w:rPr>
          <w:rFonts w:asciiTheme="minorEastAsia" w:hAnsiTheme="minorEastAsia" w:cs="Times New Roman" w:hint="eastAsia"/>
          <w:color w:val="000000" w:themeColor="text1"/>
          <w:sz w:val="28"/>
          <w:szCs w:val="28"/>
        </w:rPr>
        <w:t>及</w:t>
      </w:r>
      <w:r w:rsidR="00A94A6D" w:rsidRPr="00A94A6D">
        <w:rPr>
          <w:rFonts w:asciiTheme="minorEastAsia" w:hAnsiTheme="minorEastAsia" w:cs="Times New Roman" w:hint="eastAsia"/>
          <w:color w:val="000000" w:themeColor="text1"/>
          <w:sz w:val="28"/>
          <w:szCs w:val="28"/>
        </w:rPr>
        <w:t>2017年4月11日</w:t>
      </w:r>
      <w:r w:rsidR="00A94A6D">
        <w:rPr>
          <w:rFonts w:asciiTheme="minorEastAsia" w:hAnsiTheme="minorEastAsia" w:cs="Times New Roman" w:hint="eastAsia"/>
          <w:color w:val="000000" w:themeColor="text1"/>
          <w:sz w:val="28"/>
          <w:szCs w:val="28"/>
        </w:rPr>
        <w:t>的相关</w:t>
      </w:r>
      <w:r w:rsidR="00E87BF8" w:rsidRPr="00E87BF8">
        <w:rPr>
          <w:rFonts w:asciiTheme="minorEastAsia" w:hAnsiTheme="minorEastAsia" w:cs="Times New Roman" w:hint="eastAsia"/>
          <w:color w:val="000000" w:themeColor="text1"/>
          <w:sz w:val="28"/>
          <w:szCs w:val="28"/>
        </w:rPr>
        <w:t>公告</w:t>
      </w:r>
      <w:r w:rsidRPr="00344472">
        <w:rPr>
          <w:rFonts w:asciiTheme="minorEastAsia" w:hAnsiTheme="minorEastAsia" w:cs="Times New Roman" w:hint="eastAsia"/>
          <w:color w:val="000000" w:themeColor="text1"/>
          <w:sz w:val="28"/>
          <w:szCs w:val="28"/>
        </w:rPr>
        <w:t>，该等公告刊载于上交所网站、香港联交所网站和公司网站，及/或中国境内《中国证券报》、《上海证券报》。</w:t>
      </w:r>
    </w:p>
    <w:p w:rsidR="007D7A44" w:rsidRDefault="00B80A3E">
      <w:pPr>
        <w:spacing w:line="480" w:lineRule="exact"/>
        <w:ind w:firstLineChars="200" w:firstLine="560"/>
        <w:rPr>
          <w:rFonts w:asciiTheme="minorEastAsia" w:hAnsiTheme="minorEastAsia" w:cs="Times New Roman"/>
          <w:color w:val="000000" w:themeColor="text1"/>
          <w:sz w:val="28"/>
          <w:szCs w:val="28"/>
        </w:rPr>
      </w:pPr>
      <w:r w:rsidRPr="00344472">
        <w:rPr>
          <w:rFonts w:asciiTheme="minorEastAsia" w:hAnsiTheme="minorEastAsia" w:cs="Times New Roman" w:hint="eastAsia"/>
          <w:color w:val="000000" w:themeColor="text1"/>
          <w:sz w:val="28"/>
          <w:szCs w:val="28"/>
        </w:rPr>
        <w:t>截至本公告发布日，兖矿集团直接和间接持有本公司股票总数为27</w:t>
      </w:r>
      <w:r w:rsidR="00A94A6D">
        <w:rPr>
          <w:rFonts w:asciiTheme="minorEastAsia" w:hAnsiTheme="minorEastAsia" w:cs="Times New Roman" w:hint="eastAsia"/>
          <w:color w:val="000000" w:themeColor="text1"/>
          <w:sz w:val="28"/>
          <w:szCs w:val="28"/>
        </w:rPr>
        <w:t>.</w:t>
      </w:r>
      <w:r w:rsidRPr="00344472">
        <w:rPr>
          <w:rFonts w:asciiTheme="minorEastAsia" w:hAnsiTheme="minorEastAsia" w:cs="Times New Roman" w:hint="eastAsia"/>
          <w:color w:val="000000" w:themeColor="text1"/>
          <w:sz w:val="28"/>
          <w:szCs w:val="28"/>
        </w:rPr>
        <w:t>8</w:t>
      </w:r>
      <w:r w:rsidR="00A94A6D">
        <w:rPr>
          <w:rFonts w:asciiTheme="minorEastAsia" w:hAnsiTheme="minorEastAsia" w:cs="Times New Roman" w:hint="eastAsia"/>
          <w:color w:val="000000" w:themeColor="text1"/>
          <w:sz w:val="28"/>
          <w:szCs w:val="28"/>
        </w:rPr>
        <w:t>亿</w:t>
      </w:r>
      <w:r w:rsidRPr="00344472">
        <w:rPr>
          <w:rFonts w:asciiTheme="minorEastAsia" w:hAnsiTheme="minorEastAsia" w:cs="Times New Roman" w:hint="eastAsia"/>
          <w:color w:val="000000" w:themeColor="text1"/>
          <w:sz w:val="28"/>
          <w:szCs w:val="28"/>
        </w:rPr>
        <w:t>股，占本公司已发行股本总数的56.59%，其中持有A股股票</w:t>
      </w:r>
      <w:r w:rsidR="00A94A6D">
        <w:rPr>
          <w:rFonts w:asciiTheme="minorEastAsia" w:hAnsiTheme="minorEastAsia" w:cs="Times New Roman" w:hint="eastAsia"/>
          <w:color w:val="000000" w:themeColor="text1"/>
          <w:sz w:val="28"/>
          <w:szCs w:val="28"/>
        </w:rPr>
        <w:t>26亿</w:t>
      </w:r>
      <w:r w:rsidRPr="00344472">
        <w:rPr>
          <w:rFonts w:asciiTheme="minorEastAsia" w:hAnsiTheme="minorEastAsia" w:cs="Times New Roman" w:hint="eastAsia"/>
          <w:color w:val="000000" w:themeColor="text1"/>
          <w:sz w:val="28"/>
          <w:szCs w:val="28"/>
        </w:rPr>
        <w:t>股，H股股票1</w:t>
      </w:r>
      <w:r w:rsidR="00A94A6D">
        <w:rPr>
          <w:rFonts w:asciiTheme="minorEastAsia" w:hAnsiTheme="minorEastAsia" w:cs="Times New Roman" w:hint="eastAsia"/>
          <w:color w:val="000000" w:themeColor="text1"/>
          <w:sz w:val="28"/>
          <w:szCs w:val="28"/>
        </w:rPr>
        <w:t>.</w:t>
      </w:r>
      <w:r w:rsidRPr="00344472">
        <w:rPr>
          <w:rFonts w:asciiTheme="minorEastAsia" w:hAnsiTheme="minorEastAsia" w:cs="Times New Roman" w:hint="eastAsia"/>
          <w:color w:val="000000" w:themeColor="text1"/>
          <w:sz w:val="28"/>
          <w:szCs w:val="28"/>
        </w:rPr>
        <w:t>8</w:t>
      </w:r>
      <w:r w:rsidR="00A94A6D">
        <w:rPr>
          <w:rFonts w:asciiTheme="minorEastAsia" w:hAnsiTheme="minorEastAsia" w:cs="Times New Roman" w:hint="eastAsia"/>
          <w:color w:val="000000" w:themeColor="text1"/>
          <w:sz w:val="28"/>
          <w:szCs w:val="28"/>
        </w:rPr>
        <w:t>亿</w:t>
      </w:r>
      <w:r w:rsidRPr="00344472">
        <w:rPr>
          <w:rFonts w:asciiTheme="minorEastAsia" w:hAnsiTheme="minorEastAsia" w:cs="Times New Roman" w:hint="eastAsia"/>
          <w:color w:val="000000" w:themeColor="text1"/>
          <w:sz w:val="28"/>
          <w:szCs w:val="28"/>
        </w:rPr>
        <w:t>股。本次解除质押后，剩余被质押股份数量为</w:t>
      </w:r>
      <w:r w:rsidR="00594B47">
        <w:rPr>
          <w:rFonts w:asciiTheme="minorEastAsia" w:hAnsiTheme="minorEastAsia" w:cs="Times New Roman" w:hint="eastAsia"/>
          <w:color w:val="000000" w:themeColor="text1"/>
          <w:sz w:val="28"/>
          <w:szCs w:val="28"/>
        </w:rPr>
        <w:t>5</w:t>
      </w:r>
      <w:r w:rsidR="00A94A6D">
        <w:rPr>
          <w:rFonts w:asciiTheme="minorEastAsia" w:hAnsiTheme="minorEastAsia" w:cs="Times New Roman" w:hint="eastAsia"/>
          <w:color w:val="000000" w:themeColor="text1"/>
          <w:sz w:val="28"/>
          <w:szCs w:val="28"/>
        </w:rPr>
        <w:t>.</w:t>
      </w:r>
      <w:r w:rsidRPr="00344472">
        <w:rPr>
          <w:rFonts w:asciiTheme="minorEastAsia" w:hAnsiTheme="minorEastAsia" w:cs="Times New Roman"/>
          <w:color w:val="000000" w:themeColor="text1"/>
          <w:sz w:val="28"/>
          <w:szCs w:val="28"/>
        </w:rPr>
        <w:t>2</w:t>
      </w:r>
      <w:r w:rsidR="00A94A6D">
        <w:rPr>
          <w:rFonts w:asciiTheme="minorEastAsia" w:hAnsiTheme="minorEastAsia" w:cs="Times New Roman" w:hint="eastAsia"/>
          <w:color w:val="000000" w:themeColor="text1"/>
          <w:sz w:val="28"/>
          <w:szCs w:val="28"/>
        </w:rPr>
        <w:t>亿</w:t>
      </w:r>
      <w:r w:rsidRPr="00344472">
        <w:rPr>
          <w:rFonts w:asciiTheme="minorEastAsia" w:hAnsiTheme="minorEastAsia" w:cs="Times New Roman" w:hint="eastAsia"/>
          <w:color w:val="000000" w:themeColor="text1"/>
          <w:sz w:val="28"/>
          <w:szCs w:val="28"/>
        </w:rPr>
        <w:t>股A股股票，占其持有本公司股票总数的</w:t>
      </w:r>
      <w:r w:rsidR="00594B47">
        <w:rPr>
          <w:rFonts w:asciiTheme="minorEastAsia" w:hAnsiTheme="minorEastAsia" w:cs="Times New Roman" w:hint="eastAsia"/>
          <w:color w:val="000000" w:themeColor="text1"/>
          <w:sz w:val="28"/>
          <w:szCs w:val="28"/>
        </w:rPr>
        <w:t>18</w:t>
      </w:r>
      <w:r w:rsidRPr="00344472">
        <w:rPr>
          <w:rFonts w:asciiTheme="minorEastAsia" w:hAnsiTheme="minorEastAsia" w:cs="Times New Roman"/>
          <w:color w:val="000000" w:themeColor="text1"/>
          <w:sz w:val="28"/>
          <w:szCs w:val="28"/>
        </w:rPr>
        <w:t>.</w:t>
      </w:r>
      <w:r w:rsidR="00594B47">
        <w:rPr>
          <w:rFonts w:asciiTheme="minorEastAsia" w:hAnsiTheme="minorEastAsia" w:cs="Times New Roman" w:hint="eastAsia"/>
          <w:color w:val="000000" w:themeColor="text1"/>
          <w:sz w:val="28"/>
          <w:szCs w:val="28"/>
        </w:rPr>
        <w:t>70</w:t>
      </w:r>
      <w:r w:rsidRPr="00344472">
        <w:rPr>
          <w:rFonts w:asciiTheme="minorEastAsia" w:hAnsiTheme="minorEastAsia" w:cs="Times New Roman" w:hint="eastAsia"/>
          <w:color w:val="000000" w:themeColor="text1"/>
          <w:sz w:val="28"/>
          <w:szCs w:val="28"/>
        </w:rPr>
        <w:t>%，占本公司已发行股本总数的</w:t>
      </w:r>
      <w:r w:rsidRPr="00344472">
        <w:rPr>
          <w:rFonts w:asciiTheme="minorEastAsia" w:hAnsiTheme="minorEastAsia" w:cs="Times New Roman"/>
          <w:color w:val="000000" w:themeColor="text1"/>
          <w:sz w:val="28"/>
          <w:szCs w:val="28"/>
        </w:rPr>
        <w:t>1</w:t>
      </w:r>
      <w:r w:rsidR="00594B47">
        <w:rPr>
          <w:rFonts w:asciiTheme="minorEastAsia" w:hAnsiTheme="minorEastAsia" w:cs="Times New Roman" w:hint="eastAsia"/>
          <w:color w:val="000000" w:themeColor="text1"/>
          <w:sz w:val="28"/>
          <w:szCs w:val="28"/>
        </w:rPr>
        <w:t>0</w:t>
      </w:r>
      <w:r w:rsidRPr="00344472">
        <w:rPr>
          <w:rFonts w:asciiTheme="minorEastAsia" w:hAnsiTheme="minorEastAsia" w:cs="Times New Roman"/>
          <w:color w:val="000000" w:themeColor="text1"/>
          <w:sz w:val="28"/>
          <w:szCs w:val="28"/>
        </w:rPr>
        <w:t>.</w:t>
      </w:r>
      <w:r w:rsidR="00594B47">
        <w:rPr>
          <w:rFonts w:asciiTheme="minorEastAsia" w:hAnsiTheme="minorEastAsia" w:cs="Times New Roman" w:hint="eastAsia"/>
          <w:color w:val="000000" w:themeColor="text1"/>
          <w:sz w:val="28"/>
          <w:szCs w:val="28"/>
        </w:rPr>
        <w:t>58</w:t>
      </w:r>
      <w:r w:rsidRPr="00344472">
        <w:rPr>
          <w:rFonts w:asciiTheme="minorEastAsia" w:hAnsiTheme="minorEastAsia" w:cs="Times New Roman" w:hint="eastAsia"/>
          <w:color w:val="000000" w:themeColor="text1"/>
          <w:sz w:val="28"/>
          <w:szCs w:val="28"/>
        </w:rPr>
        <w:t>%。</w:t>
      </w:r>
    </w:p>
    <w:p w:rsidR="007D7A44" w:rsidRDefault="00B80A3E">
      <w:pPr>
        <w:spacing w:line="480" w:lineRule="exact"/>
        <w:ind w:firstLineChars="200" w:firstLine="560"/>
        <w:jc w:val="left"/>
        <w:rPr>
          <w:rFonts w:asciiTheme="minorEastAsia" w:hAnsiTheme="minorEastAsia" w:cs="Times New Roman"/>
          <w:color w:val="000000" w:themeColor="text1"/>
          <w:sz w:val="28"/>
          <w:szCs w:val="28"/>
        </w:rPr>
      </w:pPr>
      <w:r w:rsidRPr="00344472">
        <w:rPr>
          <w:rFonts w:asciiTheme="minorEastAsia" w:hAnsiTheme="minorEastAsia" w:cs="Times New Roman" w:hint="eastAsia"/>
          <w:color w:val="000000" w:themeColor="text1"/>
          <w:sz w:val="28"/>
          <w:szCs w:val="28"/>
        </w:rPr>
        <w:t>特此公告。</w:t>
      </w:r>
    </w:p>
    <w:p w:rsidR="007D7A44" w:rsidRDefault="007D7A44">
      <w:pPr>
        <w:spacing w:before="50" w:after="50" w:line="480" w:lineRule="exact"/>
        <w:ind w:firstLineChars="200" w:firstLine="560"/>
        <w:jc w:val="left"/>
        <w:rPr>
          <w:rFonts w:asciiTheme="minorEastAsia" w:hAnsiTheme="minorEastAsia" w:cs="Times New Roman"/>
          <w:color w:val="000000" w:themeColor="text1"/>
          <w:sz w:val="28"/>
          <w:szCs w:val="28"/>
        </w:rPr>
      </w:pPr>
    </w:p>
    <w:p w:rsidR="007D7A44" w:rsidRDefault="00B80A3E">
      <w:pPr>
        <w:spacing w:before="50" w:after="50" w:line="480" w:lineRule="exact"/>
        <w:ind w:firstLineChars="1550" w:firstLine="4340"/>
        <w:jc w:val="left"/>
        <w:rPr>
          <w:rFonts w:asciiTheme="minorEastAsia" w:hAnsiTheme="minorEastAsia" w:cs="Times New Roman"/>
          <w:color w:val="000000" w:themeColor="text1"/>
          <w:sz w:val="28"/>
          <w:szCs w:val="28"/>
        </w:rPr>
      </w:pPr>
      <w:r w:rsidRPr="00B80A3E">
        <w:rPr>
          <w:rFonts w:asciiTheme="minorEastAsia" w:hAnsiTheme="minorEastAsia" w:cs="Times New Roman" w:hint="eastAsia"/>
          <w:color w:val="000000" w:themeColor="text1"/>
          <w:sz w:val="28"/>
          <w:szCs w:val="28"/>
        </w:rPr>
        <w:t>兖州煤业股份有限公司董事会</w:t>
      </w:r>
    </w:p>
    <w:p w:rsidR="002D7907" w:rsidRDefault="00A94A6D">
      <w:pPr>
        <w:spacing w:before="50" w:after="50" w:line="480" w:lineRule="exact"/>
        <w:ind w:firstLineChars="1800" w:firstLine="5040"/>
        <w:jc w:val="left"/>
        <w:rPr>
          <w:rFonts w:asciiTheme="minorEastAsia" w:hAnsiTheme="minorEastAsia" w:cs="Times New Roman"/>
          <w:color w:val="000000" w:themeColor="text1"/>
          <w:sz w:val="28"/>
          <w:szCs w:val="28"/>
        </w:rPr>
      </w:pPr>
      <w:r w:rsidRPr="00B80A3E">
        <w:rPr>
          <w:rFonts w:asciiTheme="minorEastAsia" w:hAnsiTheme="minorEastAsia" w:cs="Times New Roman" w:hint="eastAsia"/>
          <w:color w:val="000000" w:themeColor="text1"/>
          <w:sz w:val="28"/>
          <w:szCs w:val="28"/>
        </w:rPr>
        <w:t>2017年</w:t>
      </w:r>
      <w:r>
        <w:rPr>
          <w:rFonts w:asciiTheme="minorEastAsia" w:hAnsiTheme="minorEastAsia" w:cs="Times New Roman" w:hint="eastAsia"/>
          <w:color w:val="000000" w:themeColor="text1"/>
          <w:sz w:val="28"/>
          <w:szCs w:val="28"/>
        </w:rPr>
        <w:t>9</w:t>
      </w:r>
      <w:r w:rsidRPr="00B80A3E">
        <w:rPr>
          <w:rFonts w:asciiTheme="minorEastAsia" w:hAnsiTheme="minorEastAsia" w:cs="Times New Roman" w:hint="eastAsia"/>
          <w:color w:val="000000" w:themeColor="text1"/>
          <w:sz w:val="28"/>
          <w:szCs w:val="28"/>
        </w:rPr>
        <w:t>月</w:t>
      </w:r>
      <w:r>
        <w:rPr>
          <w:rFonts w:asciiTheme="minorEastAsia" w:hAnsiTheme="minorEastAsia" w:cs="Times New Roman" w:hint="eastAsia"/>
          <w:color w:val="000000" w:themeColor="text1"/>
          <w:sz w:val="28"/>
          <w:szCs w:val="28"/>
        </w:rPr>
        <w:t>8</w:t>
      </w:r>
      <w:r w:rsidR="00B80A3E" w:rsidRPr="00B80A3E">
        <w:rPr>
          <w:rFonts w:asciiTheme="minorEastAsia" w:hAnsiTheme="minorEastAsia" w:cs="Times New Roman" w:hint="eastAsia"/>
          <w:color w:val="000000" w:themeColor="text1"/>
          <w:sz w:val="28"/>
          <w:szCs w:val="28"/>
        </w:rPr>
        <w:t>日</w:t>
      </w:r>
    </w:p>
    <w:sectPr w:rsidR="002D7907" w:rsidSect="00E44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06B" w:rsidRDefault="00AE506B" w:rsidP="00BF40C1">
      <w:r>
        <w:separator/>
      </w:r>
    </w:p>
  </w:endnote>
  <w:endnote w:type="continuationSeparator" w:id="1">
    <w:p w:rsidR="00AE506B" w:rsidRDefault="00AE506B" w:rsidP="00BF4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06B" w:rsidRDefault="00AE506B" w:rsidP="00BF40C1">
      <w:r>
        <w:separator/>
      </w:r>
    </w:p>
  </w:footnote>
  <w:footnote w:type="continuationSeparator" w:id="1">
    <w:p w:rsidR="00AE506B" w:rsidRDefault="00AE506B" w:rsidP="00BF4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2D36"/>
    <w:rsid w:val="00061491"/>
    <w:rsid w:val="00067DAC"/>
    <w:rsid w:val="000B45F6"/>
    <w:rsid w:val="000C4250"/>
    <w:rsid w:val="0010616A"/>
    <w:rsid w:val="001662E6"/>
    <w:rsid w:val="001C21B4"/>
    <w:rsid w:val="001D5A49"/>
    <w:rsid w:val="002259CE"/>
    <w:rsid w:val="00261A6E"/>
    <w:rsid w:val="002A6F71"/>
    <w:rsid w:val="002A7C00"/>
    <w:rsid w:val="002C473D"/>
    <w:rsid w:val="002D7907"/>
    <w:rsid w:val="00336D88"/>
    <w:rsid w:val="00344472"/>
    <w:rsid w:val="00353391"/>
    <w:rsid w:val="0038483E"/>
    <w:rsid w:val="003873FA"/>
    <w:rsid w:val="003D44DE"/>
    <w:rsid w:val="003E0B67"/>
    <w:rsid w:val="003F4DD2"/>
    <w:rsid w:val="00400446"/>
    <w:rsid w:val="004A516C"/>
    <w:rsid w:val="004A64A9"/>
    <w:rsid w:val="004C6F16"/>
    <w:rsid w:val="0051677F"/>
    <w:rsid w:val="005427D1"/>
    <w:rsid w:val="005566E3"/>
    <w:rsid w:val="00575B8F"/>
    <w:rsid w:val="00576424"/>
    <w:rsid w:val="005849A2"/>
    <w:rsid w:val="00585F11"/>
    <w:rsid w:val="00593F98"/>
    <w:rsid w:val="00594B47"/>
    <w:rsid w:val="00595A50"/>
    <w:rsid w:val="005A04B3"/>
    <w:rsid w:val="005B5B91"/>
    <w:rsid w:val="005B674F"/>
    <w:rsid w:val="00605A87"/>
    <w:rsid w:val="00612D36"/>
    <w:rsid w:val="00621D19"/>
    <w:rsid w:val="006248EC"/>
    <w:rsid w:val="0064481F"/>
    <w:rsid w:val="006608E5"/>
    <w:rsid w:val="006757B9"/>
    <w:rsid w:val="006F4BD6"/>
    <w:rsid w:val="006F64E4"/>
    <w:rsid w:val="006F756F"/>
    <w:rsid w:val="007315CF"/>
    <w:rsid w:val="007B17DE"/>
    <w:rsid w:val="007D0243"/>
    <w:rsid w:val="007D36C1"/>
    <w:rsid w:val="007D7A44"/>
    <w:rsid w:val="007E1B7B"/>
    <w:rsid w:val="007F1DD9"/>
    <w:rsid w:val="00822E3D"/>
    <w:rsid w:val="00832DEA"/>
    <w:rsid w:val="00882A79"/>
    <w:rsid w:val="008D3D9E"/>
    <w:rsid w:val="008D4DAB"/>
    <w:rsid w:val="008E0A26"/>
    <w:rsid w:val="00900447"/>
    <w:rsid w:val="0092108F"/>
    <w:rsid w:val="00936CA2"/>
    <w:rsid w:val="009645E4"/>
    <w:rsid w:val="00965C31"/>
    <w:rsid w:val="00995036"/>
    <w:rsid w:val="009E7C18"/>
    <w:rsid w:val="009F0C86"/>
    <w:rsid w:val="00A271B2"/>
    <w:rsid w:val="00A6466F"/>
    <w:rsid w:val="00A647D1"/>
    <w:rsid w:val="00A710BF"/>
    <w:rsid w:val="00A82EB0"/>
    <w:rsid w:val="00A94A6D"/>
    <w:rsid w:val="00AA2093"/>
    <w:rsid w:val="00AA3101"/>
    <w:rsid w:val="00AC2E44"/>
    <w:rsid w:val="00AE506B"/>
    <w:rsid w:val="00AF4625"/>
    <w:rsid w:val="00AF7D79"/>
    <w:rsid w:val="00B63920"/>
    <w:rsid w:val="00B63C70"/>
    <w:rsid w:val="00B80A3E"/>
    <w:rsid w:val="00B9061B"/>
    <w:rsid w:val="00BC3365"/>
    <w:rsid w:val="00BC5E02"/>
    <w:rsid w:val="00BE00E2"/>
    <w:rsid w:val="00BF40C1"/>
    <w:rsid w:val="00C53130"/>
    <w:rsid w:val="00C9047D"/>
    <w:rsid w:val="00C9587F"/>
    <w:rsid w:val="00CB03A4"/>
    <w:rsid w:val="00D101FE"/>
    <w:rsid w:val="00D172E3"/>
    <w:rsid w:val="00D205FD"/>
    <w:rsid w:val="00D32EF7"/>
    <w:rsid w:val="00D40C83"/>
    <w:rsid w:val="00D438DA"/>
    <w:rsid w:val="00D47D76"/>
    <w:rsid w:val="00D85917"/>
    <w:rsid w:val="00DA73DF"/>
    <w:rsid w:val="00DC22F9"/>
    <w:rsid w:val="00E1041A"/>
    <w:rsid w:val="00E164FE"/>
    <w:rsid w:val="00E173F4"/>
    <w:rsid w:val="00E4048A"/>
    <w:rsid w:val="00E4455C"/>
    <w:rsid w:val="00E53933"/>
    <w:rsid w:val="00E63E78"/>
    <w:rsid w:val="00E730D5"/>
    <w:rsid w:val="00E758D0"/>
    <w:rsid w:val="00E87BF8"/>
    <w:rsid w:val="00ED49E0"/>
    <w:rsid w:val="00ED681C"/>
    <w:rsid w:val="00EE7A39"/>
    <w:rsid w:val="00F270DA"/>
    <w:rsid w:val="00F27898"/>
    <w:rsid w:val="00F61648"/>
    <w:rsid w:val="00F80D15"/>
    <w:rsid w:val="00F852A0"/>
    <w:rsid w:val="00FC5F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F4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40C1"/>
    <w:rPr>
      <w:sz w:val="18"/>
      <w:szCs w:val="18"/>
    </w:rPr>
  </w:style>
  <w:style w:type="paragraph" w:styleId="a5">
    <w:name w:val="footer"/>
    <w:basedOn w:val="a"/>
    <w:link w:val="Char0"/>
    <w:uiPriority w:val="99"/>
    <w:unhideWhenUsed/>
    <w:rsid w:val="00BF40C1"/>
    <w:pPr>
      <w:tabs>
        <w:tab w:val="center" w:pos="4153"/>
        <w:tab w:val="right" w:pos="8306"/>
      </w:tabs>
      <w:snapToGrid w:val="0"/>
      <w:jc w:val="left"/>
    </w:pPr>
    <w:rPr>
      <w:sz w:val="18"/>
      <w:szCs w:val="18"/>
    </w:rPr>
  </w:style>
  <w:style w:type="character" w:customStyle="1" w:styleId="Char0">
    <w:name w:val="页脚 Char"/>
    <w:basedOn w:val="a0"/>
    <w:link w:val="a5"/>
    <w:uiPriority w:val="99"/>
    <w:rsid w:val="00BF40C1"/>
    <w:rPr>
      <w:sz w:val="18"/>
      <w:szCs w:val="18"/>
    </w:rPr>
  </w:style>
  <w:style w:type="paragraph" w:styleId="a6">
    <w:name w:val="List Paragraph"/>
    <w:basedOn w:val="a"/>
    <w:uiPriority w:val="34"/>
    <w:qFormat/>
    <w:rsid w:val="00E730D5"/>
    <w:pPr>
      <w:ind w:firstLineChars="200" w:firstLine="420"/>
    </w:pPr>
  </w:style>
  <w:style w:type="paragraph" w:styleId="a7">
    <w:name w:val="Date"/>
    <w:basedOn w:val="a"/>
    <w:next w:val="a"/>
    <w:link w:val="Char1"/>
    <w:uiPriority w:val="99"/>
    <w:semiHidden/>
    <w:unhideWhenUsed/>
    <w:rsid w:val="009E7C18"/>
    <w:pPr>
      <w:ind w:leftChars="2500" w:left="100"/>
    </w:pPr>
  </w:style>
  <w:style w:type="character" w:customStyle="1" w:styleId="Char1">
    <w:name w:val="日期 Char"/>
    <w:basedOn w:val="a0"/>
    <w:link w:val="a7"/>
    <w:uiPriority w:val="99"/>
    <w:semiHidden/>
    <w:rsid w:val="009E7C18"/>
  </w:style>
  <w:style w:type="paragraph" w:styleId="a8">
    <w:name w:val="Balloon Text"/>
    <w:basedOn w:val="a"/>
    <w:link w:val="Char2"/>
    <w:uiPriority w:val="99"/>
    <w:semiHidden/>
    <w:unhideWhenUsed/>
    <w:rsid w:val="00A710BF"/>
    <w:rPr>
      <w:sz w:val="18"/>
      <w:szCs w:val="18"/>
    </w:rPr>
  </w:style>
  <w:style w:type="character" w:customStyle="1" w:styleId="Char2">
    <w:name w:val="批注框文本 Char"/>
    <w:basedOn w:val="a0"/>
    <w:link w:val="a8"/>
    <w:uiPriority w:val="99"/>
    <w:semiHidden/>
    <w:rsid w:val="00A710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F4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40C1"/>
    <w:rPr>
      <w:sz w:val="18"/>
      <w:szCs w:val="18"/>
    </w:rPr>
  </w:style>
  <w:style w:type="paragraph" w:styleId="a5">
    <w:name w:val="footer"/>
    <w:basedOn w:val="a"/>
    <w:link w:val="Char0"/>
    <w:uiPriority w:val="99"/>
    <w:unhideWhenUsed/>
    <w:rsid w:val="00BF40C1"/>
    <w:pPr>
      <w:tabs>
        <w:tab w:val="center" w:pos="4153"/>
        <w:tab w:val="right" w:pos="8306"/>
      </w:tabs>
      <w:snapToGrid w:val="0"/>
      <w:jc w:val="left"/>
    </w:pPr>
    <w:rPr>
      <w:sz w:val="18"/>
      <w:szCs w:val="18"/>
    </w:rPr>
  </w:style>
  <w:style w:type="character" w:customStyle="1" w:styleId="Char0">
    <w:name w:val="页脚 Char"/>
    <w:basedOn w:val="a0"/>
    <w:link w:val="a5"/>
    <w:uiPriority w:val="99"/>
    <w:rsid w:val="00BF40C1"/>
    <w:rPr>
      <w:sz w:val="18"/>
      <w:szCs w:val="18"/>
    </w:rPr>
  </w:style>
  <w:style w:type="paragraph" w:styleId="a6">
    <w:name w:val="List Paragraph"/>
    <w:basedOn w:val="a"/>
    <w:uiPriority w:val="34"/>
    <w:qFormat/>
    <w:rsid w:val="00E730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519</Characters>
  <Application>Microsoft Office Word</Application>
  <DocSecurity>0</DocSecurity>
  <Lines>4</Lines>
  <Paragraphs>1</Paragraphs>
  <ScaleCrop>false</ScaleCrop>
  <Company>Microsoft</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潘韦豪</dc:creator>
  <cp:lastModifiedBy>Administrator</cp:lastModifiedBy>
  <cp:revision>5</cp:revision>
  <cp:lastPrinted>2017-04-11T02:57:00Z</cp:lastPrinted>
  <dcterms:created xsi:type="dcterms:W3CDTF">2017-09-07T03:19:00Z</dcterms:created>
  <dcterms:modified xsi:type="dcterms:W3CDTF">2017-09-08T07:41:00Z</dcterms:modified>
</cp:coreProperties>
</file>